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14E1" w14:textId="2324E257" w:rsidR="002E1298" w:rsidRPr="00D20997" w:rsidRDefault="00BD0C00" w:rsidP="00BD0C00">
      <w:pPr>
        <w:pStyle w:val="Kop1"/>
        <w:rPr>
          <w:sz w:val="48"/>
          <w:szCs w:val="48"/>
        </w:rPr>
      </w:pPr>
      <w:bookmarkStart w:id="0" w:name="_Toc118888914"/>
      <w:bookmarkStart w:id="1" w:name="_Toc118889054"/>
      <w:bookmarkStart w:id="2" w:name="_Toc118892715"/>
      <w:bookmarkStart w:id="3" w:name="_Toc118903559"/>
      <w:bookmarkStart w:id="4" w:name="_Toc118904000"/>
      <w:bookmarkStart w:id="5" w:name="_Toc121921431"/>
      <w:bookmarkStart w:id="6" w:name="_Toc122421949"/>
      <w:bookmarkStart w:id="7" w:name="_Toc125018777"/>
      <w:bookmarkStart w:id="8" w:name="_Toc125018833"/>
      <w:r w:rsidRPr="00D20997">
        <w:rPr>
          <w:sz w:val="48"/>
          <w:szCs w:val="48"/>
        </w:rPr>
        <w:t>PROJECTPLAN</w:t>
      </w:r>
      <w:bookmarkEnd w:id="0"/>
      <w:bookmarkEnd w:id="1"/>
      <w:bookmarkEnd w:id="2"/>
      <w:bookmarkEnd w:id="3"/>
      <w:bookmarkEnd w:id="4"/>
      <w:bookmarkEnd w:id="5"/>
      <w:bookmarkEnd w:id="6"/>
      <w:bookmarkEnd w:id="7"/>
      <w:bookmarkEnd w:id="8"/>
    </w:p>
    <w:p w14:paraId="590BF739" w14:textId="4268F69D" w:rsidR="00BD0C00" w:rsidRDefault="00BD0C00" w:rsidP="00BD0C00">
      <w:pPr>
        <w:pStyle w:val="Kop2"/>
      </w:pPr>
      <w:bookmarkStart w:id="9" w:name="_Toc118888915"/>
      <w:bookmarkStart w:id="10" w:name="_Toc118889055"/>
      <w:bookmarkStart w:id="11" w:name="_Toc118892716"/>
      <w:bookmarkStart w:id="12" w:name="_Toc118903560"/>
      <w:bookmarkStart w:id="13" w:name="_Toc118904001"/>
      <w:bookmarkStart w:id="14" w:name="_Toc121921432"/>
      <w:bookmarkStart w:id="15" w:name="_Toc122421950"/>
      <w:bookmarkStart w:id="16" w:name="_Toc125018778"/>
      <w:bookmarkStart w:id="17" w:name="_Toc125018834"/>
      <w:r w:rsidRPr="00BD0C00">
        <w:t>Project QR-codes/Fieldlab fysiek-d</w:t>
      </w:r>
      <w:r>
        <w:t>igitaal</w:t>
      </w:r>
      <w:bookmarkEnd w:id="9"/>
      <w:bookmarkEnd w:id="10"/>
      <w:bookmarkEnd w:id="11"/>
      <w:bookmarkEnd w:id="12"/>
      <w:bookmarkEnd w:id="13"/>
      <w:bookmarkEnd w:id="14"/>
      <w:bookmarkEnd w:id="15"/>
      <w:bookmarkEnd w:id="16"/>
      <w:bookmarkEnd w:id="17"/>
    </w:p>
    <w:p w14:paraId="07275C98" w14:textId="203F514B" w:rsidR="00700EEA" w:rsidRDefault="00700EEA" w:rsidP="00700EEA"/>
    <w:p w14:paraId="0C47A8D9" w14:textId="381E5CF9" w:rsidR="00700EEA" w:rsidRDefault="002C5B30" w:rsidP="00700EEA">
      <w:r>
        <w:rPr>
          <w:noProof/>
        </w:rPr>
        <w:drawing>
          <wp:anchor distT="0" distB="0" distL="114300" distR="114300" simplePos="0" relativeHeight="251658240" behindDoc="0" locked="0" layoutInCell="1" allowOverlap="1" wp14:anchorId="73F5D038" wp14:editId="75A887D8">
            <wp:simplePos x="0" y="0"/>
            <wp:positionH relativeFrom="margin">
              <wp:align>left</wp:align>
            </wp:positionH>
            <wp:positionV relativeFrom="margin">
              <wp:posOffset>1322070</wp:posOffset>
            </wp:positionV>
            <wp:extent cx="4314825" cy="6812881"/>
            <wp:effectExtent l="0" t="0" r="0" b="762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4314825" cy="6812881"/>
                    </a:xfrm>
                    <a:prstGeom prst="rect">
                      <a:avLst/>
                    </a:prstGeom>
                  </pic:spPr>
                </pic:pic>
              </a:graphicData>
            </a:graphic>
          </wp:anchor>
        </w:drawing>
      </w:r>
    </w:p>
    <w:p w14:paraId="14A2428E" w14:textId="77777777" w:rsidR="00700EEA" w:rsidRDefault="00700EEA" w:rsidP="00700EEA"/>
    <w:p w14:paraId="3EAC4E45" w14:textId="0A3D24A7" w:rsidR="00700EEA" w:rsidRDefault="00700EEA" w:rsidP="00700EEA"/>
    <w:p w14:paraId="7DBE44EE" w14:textId="4535CBD4" w:rsidR="00700EEA" w:rsidRDefault="00700EEA" w:rsidP="00700EEA"/>
    <w:p w14:paraId="201B1A60" w14:textId="77777777" w:rsidR="00700EEA" w:rsidRDefault="00700EEA" w:rsidP="00700EEA"/>
    <w:p w14:paraId="17584EBD" w14:textId="77777777" w:rsidR="00700EEA" w:rsidRDefault="00700EEA" w:rsidP="00700EEA"/>
    <w:p w14:paraId="4B85B152" w14:textId="77777777" w:rsidR="00700EEA" w:rsidRDefault="00700EEA" w:rsidP="00700EEA"/>
    <w:p w14:paraId="3E5CB3CE" w14:textId="77777777" w:rsidR="00700EEA" w:rsidRDefault="00700EEA" w:rsidP="00700EEA"/>
    <w:p w14:paraId="6BA6FD40" w14:textId="77777777" w:rsidR="00700EEA" w:rsidRDefault="00700EEA" w:rsidP="00700EEA"/>
    <w:p w14:paraId="5B6F78D2" w14:textId="77777777" w:rsidR="00700EEA" w:rsidRDefault="00700EEA" w:rsidP="00700EEA"/>
    <w:p w14:paraId="2C43F63F" w14:textId="77777777" w:rsidR="00700EEA" w:rsidRDefault="00700EEA" w:rsidP="00700EEA"/>
    <w:p w14:paraId="376EADCE" w14:textId="77777777" w:rsidR="00700EEA" w:rsidRDefault="00700EEA" w:rsidP="00700EEA"/>
    <w:p w14:paraId="465C06FE" w14:textId="77777777" w:rsidR="00700EEA" w:rsidRDefault="00700EEA" w:rsidP="00700EEA"/>
    <w:p w14:paraId="354B3314" w14:textId="77777777" w:rsidR="00700EEA" w:rsidRDefault="00700EEA" w:rsidP="00700EEA"/>
    <w:p w14:paraId="306503E4" w14:textId="77777777" w:rsidR="00700EEA" w:rsidRDefault="00700EEA" w:rsidP="00700EEA"/>
    <w:p w14:paraId="44BB27E8" w14:textId="77777777" w:rsidR="00700EEA" w:rsidRDefault="00700EEA" w:rsidP="00700EEA"/>
    <w:p w14:paraId="47F622CA" w14:textId="77777777" w:rsidR="00700EEA" w:rsidRDefault="00700EEA" w:rsidP="00700EEA"/>
    <w:p w14:paraId="73DFC675" w14:textId="77777777" w:rsidR="00700EEA" w:rsidRDefault="00700EEA" w:rsidP="00700EEA"/>
    <w:p w14:paraId="646D10CF" w14:textId="77777777" w:rsidR="00700EEA" w:rsidRDefault="00700EEA" w:rsidP="00700EEA"/>
    <w:p w14:paraId="511024AD" w14:textId="77777777" w:rsidR="00700EEA" w:rsidRDefault="00700EEA" w:rsidP="00700EEA"/>
    <w:p w14:paraId="26AA9A8F" w14:textId="77777777" w:rsidR="00700EEA" w:rsidRDefault="00700EEA" w:rsidP="00700EEA"/>
    <w:p w14:paraId="3FBFEF3B" w14:textId="77777777" w:rsidR="00700EEA" w:rsidRDefault="00700EEA" w:rsidP="00700EEA"/>
    <w:p w14:paraId="3D9AB523" w14:textId="77777777" w:rsidR="00700EEA" w:rsidRDefault="00700EEA" w:rsidP="00700EEA"/>
    <w:p w14:paraId="3DD756DE" w14:textId="77777777" w:rsidR="00700EEA" w:rsidRDefault="00700EEA" w:rsidP="00700EEA"/>
    <w:p w14:paraId="485795A3" w14:textId="77777777" w:rsidR="00700EEA" w:rsidRDefault="00700EEA" w:rsidP="00700EEA">
      <w:pPr>
        <w:jc w:val="right"/>
      </w:pPr>
    </w:p>
    <w:p w14:paraId="228F3FC0" w14:textId="77777777" w:rsidR="00700EEA" w:rsidRDefault="00700EEA" w:rsidP="00700EEA">
      <w:pPr>
        <w:jc w:val="right"/>
      </w:pPr>
    </w:p>
    <w:p w14:paraId="4FE40D3A" w14:textId="28F352C4" w:rsidR="00700EEA" w:rsidRDefault="000A1A1D" w:rsidP="00700EEA">
      <w:pPr>
        <w:jc w:val="right"/>
      </w:pPr>
      <w:r>
        <w:t>December 2</w:t>
      </w:r>
      <w:r w:rsidR="00205F4E">
        <w:t>0</w:t>
      </w:r>
      <w:r>
        <w:t>22</w:t>
      </w:r>
    </w:p>
    <w:sdt>
      <w:sdtPr>
        <w:rPr>
          <w:rFonts w:asciiTheme="minorHAnsi" w:eastAsiaTheme="minorEastAsia" w:hAnsiTheme="minorHAnsi" w:cstheme="minorBidi"/>
          <w:color w:val="auto"/>
          <w:sz w:val="22"/>
          <w:szCs w:val="22"/>
        </w:rPr>
        <w:id w:val="1767107100"/>
        <w:docPartObj>
          <w:docPartGallery w:val="Table of Contents"/>
          <w:docPartUnique/>
        </w:docPartObj>
      </w:sdtPr>
      <w:sdtEndPr>
        <w:rPr>
          <w:b/>
          <w:bCs/>
        </w:rPr>
      </w:sdtEndPr>
      <w:sdtContent>
        <w:p w14:paraId="3CD259C4" w14:textId="77777777" w:rsidR="00CD11DC" w:rsidRDefault="00C81045" w:rsidP="007D5531">
          <w:pPr>
            <w:pStyle w:val="Kopvaninhoudsopgave"/>
            <w:rPr>
              <w:noProof/>
            </w:rPr>
          </w:pPr>
          <w:r>
            <w:t>Inhoud</w:t>
          </w:r>
          <w:r>
            <w:fldChar w:fldCharType="begin"/>
          </w:r>
          <w:r>
            <w:instrText xml:space="preserve"> TOC \o "1-3" \h \z \u </w:instrText>
          </w:r>
          <w:r>
            <w:fldChar w:fldCharType="separate"/>
          </w:r>
        </w:p>
        <w:p w14:paraId="3C1CDDA9" w14:textId="02ACDFAA" w:rsidR="00CD11DC" w:rsidRDefault="005B6B5D">
          <w:pPr>
            <w:pStyle w:val="Inhopg1"/>
            <w:tabs>
              <w:tab w:val="right" w:leader="dot" w:pos="9062"/>
            </w:tabs>
            <w:rPr>
              <w:noProof/>
              <w:lang w:eastAsia="nl-NL"/>
            </w:rPr>
          </w:pPr>
          <w:hyperlink w:anchor="_Toc125018835" w:history="1">
            <w:r w:rsidR="00CD11DC" w:rsidRPr="00AA4077">
              <w:rPr>
                <w:rStyle w:val="Hyperlink"/>
                <w:noProof/>
              </w:rPr>
              <w:t>Inleiding</w:t>
            </w:r>
            <w:r w:rsidR="00CD11DC">
              <w:rPr>
                <w:noProof/>
                <w:webHidden/>
              </w:rPr>
              <w:tab/>
            </w:r>
            <w:r w:rsidR="00CD11DC">
              <w:rPr>
                <w:noProof/>
                <w:webHidden/>
              </w:rPr>
              <w:fldChar w:fldCharType="begin"/>
            </w:r>
            <w:r w:rsidR="00CD11DC">
              <w:rPr>
                <w:noProof/>
                <w:webHidden/>
              </w:rPr>
              <w:instrText xml:space="preserve"> PAGEREF _Toc125018835 \h </w:instrText>
            </w:r>
            <w:r w:rsidR="00CD11DC">
              <w:rPr>
                <w:noProof/>
                <w:webHidden/>
              </w:rPr>
            </w:r>
            <w:r w:rsidR="00CD11DC">
              <w:rPr>
                <w:noProof/>
                <w:webHidden/>
              </w:rPr>
              <w:fldChar w:fldCharType="separate"/>
            </w:r>
            <w:r w:rsidR="00CD11DC">
              <w:rPr>
                <w:noProof/>
                <w:webHidden/>
              </w:rPr>
              <w:t>3</w:t>
            </w:r>
            <w:r w:rsidR="00CD11DC">
              <w:rPr>
                <w:noProof/>
                <w:webHidden/>
              </w:rPr>
              <w:fldChar w:fldCharType="end"/>
            </w:r>
          </w:hyperlink>
        </w:p>
        <w:p w14:paraId="3A7078DB" w14:textId="69BDB8EF" w:rsidR="00CD11DC" w:rsidRDefault="005B6B5D">
          <w:pPr>
            <w:pStyle w:val="Inhopg1"/>
            <w:tabs>
              <w:tab w:val="left" w:pos="440"/>
              <w:tab w:val="right" w:leader="dot" w:pos="9062"/>
            </w:tabs>
            <w:rPr>
              <w:noProof/>
              <w:lang w:eastAsia="nl-NL"/>
            </w:rPr>
          </w:pPr>
          <w:hyperlink w:anchor="_Toc125018836" w:history="1">
            <w:r w:rsidR="00CD11DC" w:rsidRPr="00AA4077">
              <w:rPr>
                <w:rStyle w:val="Hyperlink"/>
                <w:noProof/>
              </w:rPr>
              <w:t>1.</w:t>
            </w:r>
            <w:r w:rsidR="00CD11DC">
              <w:rPr>
                <w:noProof/>
                <w:lang w:eastAsia="nl-NL"/>
              </w:rPr>
              <w:tab/>
            </w:r>
            <w:r w:rsidR="00CD11DC" w:rsidRPr="00AA4077">
              <w:rPr>
                <w:rStyle w:val="Hyperlink"/>
                <w:noProof/>
              </w:rPr>
              <w:t>Hoe gaan we het doen?</w:t>
            </w:r>
            <w:r w:rsidR="00CD11DC">
              <w:rPr>
                <w:noProof/>
                <w:webHidden/>
              </w:rPr>
              <w:tab/>
            </w:r>
            <w:r w:rsidR="00CD11DC">
              <w:rPr>
                <w:noProof/>
                <w:webHidden/>
              </w:rPr>
              <w:fldChar w:fldCharType="begin"/>
            </w:r>
            <w:r w:rsidR="00CD11DC">
              <w:rPr>
                <w:noProof/>
                <w:webHidden/>
              </w:rPr>
              <w:instrText xml:space="preserve"> PAGEREF _Toc125018836 \h </w:instrText>
            </w:r>
            <w:r w:rsidR="00CD11DC">
              <w:rPr>
                <w:noProof/>
                <w:webHidden/>
              </w:rPr>
            </w:r>
            <w:r w:rsidR="00CD11DC">
              <w:rPr>
                <w:noProof/>
                <w:webHidden/>
              </w:rPr>
              <w:fldChar w:fldCharType="separate"/>
            </w:r>
            <w:r w:rsidR="00CD11DC">
              <w:rPr>
                <w:noProof/>
                <w:webHidden/>
              </w:rPr>
              <w:t>4</w:t>
            </w:r>
            <w:r w:rsidR="00CD11DC">
              <w:rPr>
                <w:noProof/>
                <w:webHidden/>
              </w:rPr>
              <w:fldChar w:fldCharType="end"/>
            </w:r>
          </w:hyperlink>
        </w:p>
        <w:p w14:paraId="07D948F2" w14:textId="65372C1F" w:rsidR="00CD11DC" w:rsidRDefault="005B6B5D">
          <w:pPr>
            <w:pStyle w:val="Inhopg2"/>
            <w:tabs>
              <w:tab w:val="left" w:pos="880"/>
              <w:tab w:val="right" w:leader="dot" w:pos="9062"/>
            </w:tabs>
            <w:rPr>
              <w:noProof/>
              <w:lang w:eastAsia="nl-NL"/>
            </w:rPr>
          </w:pPr>
          <w:hyperlink w:anchor="_Toc125018837" w:history="1">
            <w:r w:rsidR="00CD11DC" w:rsidRPr="00AA4077">
              <w:rPr>
                <w:rStyle w:val="Hyperlink"/>
                <w:noProof/>
              </w:rPr>
              <w:t>1.1</w:t>
            </w:r>
            <w:r w:rsidR="00CD11DC">
              <w:rPr>
                <w:noProof/>
                <w:lang w:eastAsia="nl-NL"/>
              </w:rPr>
              <w:tab/>
            </w:r>
            <w:r w:rsidR="00CD11DC" w:rsidRPr="00AA4077">
              <w:rPr>
                <w:rStyle w:val="Hyperlink"/>
                <w:noProof/>
              </w:rPr>
              <w:t>Wat zijn uitdagingen?</w:t>
            </w:r>
            <w:r w:rsidR="00CD11DC">
              <w:rPr>
                <w:noProof/>
                <w:webHidden/>
              </w:rPr>
              <w:tab/>
            </w:r>
            <w:r w:rsidR="00CD11DC">
              <w:rPr>
                <w:noProof/>
                <w:webHidden/>
              </w:rPr>
              <w:fldChar w:fldCharType="begin"/>
            </w:r>
            <w:r w:rsidR="00CD11DC">
              <w:rPr>
                <w:noProof/>
                <w:webHidden/>
              </w:rPr>
              <w:instrText xml:space="preserve"> PAGEREF _Toc125018837 \h </w:instrText>
            </w:r>
            <w:r w:rsidR="00CD11DC">
              <w:rPr>
                <w:noProof/>
                <w:webHidden/>
              </w:rPr>
            </w:r>
            <w:r w:rsidR="00CD11DC">
              <w:rPr>
                <w:noProof/>
                <w:webHidden/>
              </w:rPr>
              <w:fldChar w:fldCharType="separate"/>
            </w:r>
            <w:r w:rsidR="00CD11DC">
              <w:rPr>
                <w:noProof/>
                <w:webHidden/>
              </w:rPr>
              <w:t>4</w:t>
            </w:r>
            <w:r w:rsidR="00CD11DC">
              <w:rPr>
                <w:noProof/>
                <w:webHidden/>
              </w:rPr>
              <w:fldChar w:fldCharType="end"/>
            </w:r>
          </w:hyperlink>
        </w:p>
        <w:p w14:paraId="35D02828" w14:textId="53381E14" w:rsidR="00CD11DC" w:rsidRDefault="005B6B5D">
          <w:pPr>
            <w:pStyle w:val="Inhopg1"/>
            <w:tabs>
              <w:tab w:val="left" w:pos="440"/>
              <w:tab w:val="right" w:leader="dot" w:pos="9062"/>
            </w:tabs>
            <w:rPr>
              <w:noProof/>
              <w:lang w:eastAsia="nl-NL"/>
            </w:rPr>
          </w:pPr>
          <w:hyperlink w:anchor="_Toc125018838" w:history="1">
            <w:r w:rsidR="00CD11DC" w:rsidRPr="00AA4077">
              <w:rPr>
                <w:rStyle w:val="Hyperlink"/>
                <w:noProof/>
              </w:rPr>
              <w:t>2.</w:t>
            </w:r>
            <w:r w:rsidR="00CD11DC">
              <w:rPr>
                <w:noProof/>
                <w:lang w:eastAsia="nl-NL"/>
              </w:rPr>
              <w:tab/>
            </w:r>
            <w:r w:rsidR="00CD11DC" w:rsidRPr="00AA4077">
              <w:rPr>
                <w:rStyle w:val="Hyperlink"/>
                <w:noProof/>
              </w:rPr>
              <w:t>Wat zijn de kaders?</w:t>
            </w:r>
            <w:r w:rsidR="00CD11DC">
              <w:rPr>
                <w:noProof/>
                <w:webHidden/>
              </w:rPr>
              <w:tab/>
            </w:r>
            <w:r w:rsidR="00CD11DC">
              <w:rPr>
                <w:noProof/>
                <w:webHidden/>
              </w:rPr>
              <w:fldChar w:fldCharType="begin"/>
            </w:r>
            <w:r w:rsidR="00CD11DC">
              <w:rPr>
                <w:noProof/>
                <w:webHidden/>
              </w:rPr>
              <w:instrText xml:space="preserve"> PAGEREF _Toc125018838 \h </w:instrText>
            </w:r>
            <w:r w:rsidR="00CD11DC">
              <w:rPr>
                <w:noProof/>
                <w:webHidden/>
              </w:rPr>
            </w:r>
            <w:r w:rsidR="00CD11DC">
              <w:rPr>
                <w:noProof/>
                <w:webHidden/>
              </w:rPr>
              <w:fldChar w:fldCharType="separate"/>
            </w:r>
            <w:r w:rsidR="00CD11DC">
              <w:rPr>
                <w:noProof/>
                <w:webHidden/>
              </w:rPr>
              <w:t>4</w:t>
            </w:r>
            <w:r w:rsidR="00CD11DC">
              <w:rPr>
                <w:noProof/>
                <w:webHidden/>
              </w:rPr>
              <w:fldChar w:fldCharType="end"/>
            </w:r>
          </w:hyperlink>
        </w:p>
        <w:p w14:paraId="0DA161DF" w14:textId="4CC471F0" w:rsidR="00CD11DC" w:rsidRDefault="005B6B5D">
          <w:pPr>
            <w:pStyle w:val="Inhopg1"/>
            <w:tabs>
              <w:tab w:val="left" w:pos="440"/>
              <w:tab w:val="right" w:leader="dot" w:pos="9062"/>
            </w:tabs>
            <w:rPr>
              <w:noProof/>
              <w:lang w:eastAsia="nl-NL"/>
            </w:rPr>
          </w:pPr>
          <w:hyperlink w:anchor="_Toc125018839" w:history="1">
            <w:r w:rsidR="00CD11DC" w:rsidRPr="00AA4077">
              <w:rPr>
                <w:rStyle w:val="Hyperlink"/>
                <w:noProof/>
              </w:rPr>
              <w:t>3.</w:t>
            </w:r>
            <w:r w:rsidR="00CD11DC">
              <w:rPr>
                <w:noProof/>
                <w:lang w:eastAsia="nl-NL"/>
              </w:rPr>
              <w:tab/>
            </w:r>
            <w:r w:rsidR="00CD11DC" w:rsidRPr="00AA4077">
              <w:rPr>
                <w:rStyle w:val="Hyperlink"/>
                <w:noProof/>
              </w:rPr>
              <w:t>Wat willen we bereiken?</w:t>
            </w:r>
            <w:r w:rsidR="00CD11DC">
              <w:rPr>
                <w:noProof/>
                <w:webHidden/>
              </w:rPr>
              <w:tab/>
            </w:r>
            <w:r w:rsidR="00CD11DC">
              <w:rPr>
                <w:noProof/>
                <w:webHidden/>
              </w:rPr>
              <w:fldChar w:fldCharType="begin"/>
            </w:r>
            <w:r w:rsidR="00CD11DC">
              <w:rPr>
                <w:noProof/>
                <w:webHidden/>
              </w:rPr>
              <w:instrText xml:space="preserve"> PAGEREF _Toc125018839 \h </w:instrText>
            </w:r>
            <w:r w:rsidR="00CD11DC">
              <w:rPr>
                <w:noProof/>
                <w:webHidden/>
              </w:rPr>
            </w:r>
            <w:r w:rsidR="00CD11DC">
              <w:rPr>
                <w:noProof/>
                <w:webHidden/>
              </w:rPr>
              <w:fldChar w:fldCharType="separate"/>
            </w:r>
            <w:r w:rsidR="00CD11DC">
              <w:rPr>
                <w:noProof/>
                <w:webHidden/>
              </w:rPr>
              <w:t>5</w:t>
            </w:r>
            <w:r w:rsidR="00CD11DC">
              <w:rPr>
                <w:noProof/>
                <w:webHidden/>
              </w:rPr>
              <w:fldChar w:fldCharType="end"/>
            </w:r>
          </w:hyperlink>
        </w:p>
        <w:p w14:paraId="03346B9A" w14:textId="2D03B79E" w:rsidR="00CD11DC" w:rsidRDefault="005B6B5D">
          <w:pPr>
            <w:pStyle w:val="Inhopg1"/>
            <w:tabs>
              <w:tab w:val="left" w:pos="440"/>
              <w:tab w:val="right" w:leader="dot" w:pos="9062"/>
            </w:tabs>
            <w:rPr>
              <w:noProof/>
              <w:lang w:eastAsia="nl-NL"/>
            </w:rPr>
          </w:pPr>
          <w:hyperlink w:anchor="_Toc125018840" w:history="1">
            <w:r w:rsidR="00CD11DC" w:rsidRPr="00AA4077">
              <w:rPr>
                <w:rStyle w:val="Hyperlink"/>
                <w:noProof/>
              </w:rPr>
              <w:t>4.</w:t>
            </w:r>
            <w:r w:rsidR="00CD11DC">
              <w:rPr>
                <w:noProof/>
                <w:lang w:eastAsia="nl-NL"/>
              </w:rPr>
              <w:tab/>
            </w:r>
            <w:r w:rsidR="00CD11DC" w:rsidRPr="00AA4077">
              <w:rPr>
                <w:rStyle w:val="Hyperlink"/>
                <w:noProof/>
              </w:rPr>
              <w:t>Hoe meten en borgen we?</w:t>
            </w:r>
            <w:r w:rsidR="00CD11DC">
              <w:rPr>
                <w:noProof/>
                <w:webHidden/>
              </w:rPr>
              <w:tab/>
            </w:r>
            <w:r w:rsidR="00CD11DC">
              <w:rPr>
                <w:noProof/>
                <w:webHidden/>
              </w:rPr>
              <w:fldChar w:fldCharType="begin"/>
            </w:r>
            <w:r w:rsidR="00CD11DC">
              <w:rPr>
                <w:noProof/>
                <w:webHidden/>
              </w:rPr>
              <w:instrText xml:space="preserve"> PAGEREF _Toc125018840 \h </w:instrText>
            </w:r>
            <w:r w:rsidR="00CD11DC">
              <w:rPr>
                <w:noProof/>
                <w:webHidden/>
              </w:rPr>
            </w:r>
            <w:r w:rsidR="00CD11DC">
              <w:rPr>
                <w:noProof/>
                <w:webHidden/>
              </w:rPr>
              <w:fldChar w:fldCharType="separate"/>
            </w:r>
            <w:r w:rsidR="00CD11DC">
              <w:rPr>
                <w:noProof/>
                <w:webHidden/>
              </w:rPr>
              <w:t>5</w:t>
            </w:r>
            <w:r w:rsidR="00CD11DC">
              <w:rPr>
                <w:noProof/>
                <w:webHidden/>
              </w:rPr>
              <w:fldChar w:fldCharType="end"/>
            </w:r>
          </w:hyperlink>
        </w:p>
        <w:p w14:paraId="0D10A048" w14:textId="60125FF7" w:rsidR="00CD11DC" w:rsidRDefault="005B6B5D">
          <w:pPr>
            <w:pStyle w:val="Inhopg1"/>
            <w:tabs>
              <w:tab w:val="left" w:pos="440"/>
              <w:tab w:val="right" w:leader="dot" w:pos="9062"/>
            </w:tabs>
            <w:rPr>
              <w:noProof/>
              <w:lang w:eastAsia="nl-NL"/>
            </w:rPr>
          </w:pPr>
          <w:hyperlink w:anchor="_Toc125018841" w:history="1">
            <w:r w:rsidR="00CD11DC" w:rsidRPr="00AA4077">
              <w:rPr>
                <w:rStyle w:val="Hyperlink"/>
                <w:noProof/>
              </w:rPr>
              <w:t>5.</w:t>
            </w:r>
            <w:r w:rsidR="00CD11DC">
              <w:rPr>
                <w:noProof/>
                <w:lang w:eastAsia="nl-NL"/>
              </w:rPr>
              <w:tab/>
            </w:r>
            <w:r w:rsidR="00CD11DC" w:rsidRPr="00AA4077">
              <w:rPr>
                <w:rStyle w:val="Hyperlink"/>
                <w:noProof/>
              </w:rPr>
              <w:t>Hoe gaan we het organiseren?</w:t>
            </w:r>
            <w:r w:rsidR="00CD11DC">
              <w:rPr>
                <w:noProof/>
                <w:webHidden/>
              </w:rPr>
              <w:tab/>
            </w:r>
            <w:r w:rsidR="00CD11DC">
              <w:rPr>
                <w:noProof/>
                <w:webHidden/>
              </w:rPr>
              <w:fldChar w:fldCharType="begin"/>
            </w:r>
            <w:r w:rsidR="00CD11DC">
              <w:rPr>
                <w:noProof/>
                <w:webHidden/>
              </w:rPr>
              <w:instrText xml:space="preserve"> PAGEREF _Toc125018841 \h </w:instrText>
            </w:r>
            <w:r w:rsidR="00CD11DC">
              <w:rPr>
                <w:noProof/>
                <w:webHidden/>
              </w:rPr>
            </w:r>
            <w:r w:rsidR="00CD11DC">
              <w:rPr>
                <w:noProof/>
                <w:webHidden/>
              </w:rPr>
              <w:fldChar w:fldCharType="separate"/>
            </w:r>
            <w:r w:rsidR="00CD11DC">
              <w:rPr>
                <w:noProof/>
                <w:webHidden/>
              </w:rPr>
              <w:t>6</w:t>
            </w:r>
            <w:r w:rsidR="00CD11DC">
              <w:rPr>
                <w:noProof/>
                <w:webHidden/>
              </w:rPr>
              <w:fldChar w:fldCharType="end"/>
            </w:r>
          </w:hyperlink>
        </w:p>
        <w:p w14:paraId="51E19983" w14:textId="042B4030" w:rsidR="00CD11DC" w:rsidRDefault="005B6B5D">
          <w:pPr>
            <w:pStyle w:val="Inhopg2"/>
            <w:tabs>
              <w:tab w:val="left" w:pos="880"/>
              <w:tab w:val="right" w:leader="dot" w:pos="9062"/>
            </w:tabs>
            <w:rPr>
              <w:noProof/>
              <w:lang w:eastAsia="nl-NL"/>
            </w:rPr>
          </w:pPr>
          <w:hyperlink w:anchor="_Toc125018842" w:history="1">
            <w:r w:rsidR="00CD11DC" w:rsidRPr="00AA4077">
              <w:rPr>
                <w:rStyle w:val="Hyperlink"/>
                <w:noProof/>
              </w:rPr>
              <w:t>5.1</w:t>
            </w:r>
            <w:r w:rsidR="00CD11DC">
              <w:rPr>
                <w:noProof/>
                <w:lang w:eastAsia="nl-NL"/>
              </w:rPr>
              <w:tab/>
            </w:r>
            <w:r w:rsidR="00CD11DC" w:rsidRPr="00AA4077">
              <w:rPr>
                <w:rStyle w:val="Hyperlink"/>
                <w:noProof/>
              </w:rPr>
              <w:t>Planning en activiteiten</w:t>
            </w:r>
            <w:r w:rsidR="00CD11DC">
              <w:rPr>
                <w:noProof/>
                <w:webHidden/>
              </w:rPr>
              <w:tab/>
            </w:r>
            <w:r w:rsidR="00CD11DC">
              <w:rPr>
                <w:noProof/>
                <w:webHidden/>
              </w:rPr>
              <w:fldChar w:fldCharType="begin"/>
            </w:r>
            <w:r w:rsidR="00CD11DC">
              <w:rPr>
                <w:noProof/>
                <w:webHidden/>
              </w:rPr>
              <w:instrText xml:space="preserve"> PAGEREF _Toc125018842 \h </w:instrText>
            </w:r>
            <w:r w:rsidR="00CD11DC">
              <w:rPr>
                <w:noProof/>
                <w:webHidden/>
              </w:rPr>
            </w:r>
            <w:r w:rsidR="00CD11DC">
              <w:rPr>
                <w:noProof/>
                <w:webHidden/>
              </w:rPr>
              <w:fldChar w:fldCharType="separate"/>
            </w:r>
            <w:r w:rsidR="00CD11DC">
              <w:rPr>
                <w:noProof/>
                <w:webHidden/>
              </w:rPr>
              <w:t>6</w:t>
            </w:r>
            <w:r w:rsidR="00CD11DC">
              <w:rPr>
                <w:noProof/>
                <w:webHidden/>
              </w:rPr>
              <w:fldChar w:fldCharType="end"/>
            </w:r>
          </w:hyperlink>
        </w:p>
        <w:p w14:paraId="56CB1FA1" w14:textId="26BF5C1C" w:rsidR="00CD11DC" w:rsidRDefault="005B6B5D">
          <w:pPr>
            <w:pStyle w:val="Inhopg2"/>
            <w:tabs>
              <w:tab w:val="left" w:pos="880"/>
              <w:tab w:val="right" w:leader="dot" w:pos="9062"/>
            </w:tabs>
            <w:rPr>
              <w:noProof/>
              <w:lang w:eastAsia="nl-NL"/>
            </w:rPr>
          </w:pPr>
          <w:hyperlink w:anchor="_Toc125018843" w:history="1">
            <w:r w:rsidR="00CD11DC" w:rsidRPr="00AA4077">
              <w:rPr>
                <w:rStyle w:val="Hyperlink"/>
                <w:noProof/>
              </w:rPr>
              <w:t>5.2</w:t>
            </w:r>
            <w:r w:rsidR="00CD11DC">
              <w:rPr>
                <w:noProof/>
                <w:lang w:eastAsia="nl-NL"/>
              </w:rPr>
              <w:tab/>
            </w:r>
            <w:r w:rsidR="00CD11DC" w:rsidRPr="00AA4077">
              <w:rPr>
                <w:rStyle w:val="Hyperlink"/>
                <w:noProof/>
              </w:rPr>
              <w:t>Projectorganisatie</w:t>
            </w:r>
            <w:r w:rsidR="00CD11DC">
              <w:rPr>
                <w:noProof/>
                <w:webHidden/>
              </w:rPr>
              <w:tab/>
            </w:r>
            <w:r w:rsidR="00CD11DC">
              <w:rPr>
                <w:noProof/>
                <w:webHidden/>
              </w:rPr>
              <w:fldChar w:fldCharType="begin"/>
            </w:r>
            <w:r w:rsidR="00CD11DC">
              <w:rPr>
                <w:noProof/>
                <w:webHidden/>
              </w:rPr>
              <w:instrText xml:space="preserve"> PAGEREF _Toc125018843 \h </w:instrText>
            </w:r>
            <w:r w:rsidR="00CD11DC">
              <w:rPr>
                <w:noProof/>
                <w:webHidden/>
              </w:rPr>
            </w:r>
            <w:r w:rsidR="00CD11DC">
              <w:rPr>
                <w:noProof/>
                <w:webHidden/>
              </w:rPr>
              <w:fldChar w:fldCharType="separate"/>
            </w:r>
            <w:r w:rsidR="00CD11DC">
              <w:rPr>
                <w:noProof/>
                <w:webHidden/>
              </w:rPr>
              <w:t>7</w:t>
            </w:r>
            <w:r w:rsidR="00CD11DC">
              <w:rPr>
                <w:noProof/>
                <w:webHidden/>
              </w:rPr>
              <w:fldChar w:fldCharType="end"/>
            </w:r>
          </w:hyperlink>
        </w:p>
        <w:p w14:paraId="4989475E" w14:textId="0A45C8C2" w:rsidR="00CD11DC" w:rsidRDefault="005B6B5D">
          <w:pPr>
            <w:pStyle w:val="Inhopg2"/>
            <w:tabs>
              <w:tab w:val="left" w:pos="880"/>
              <w:tab w:val="right" w:leader="dot" w:pos="9062"/>
            </w:tabs>
            <w:rPr>
              <w:noProof/>
              <w:lang w:eastAsia="nl-NL"/>
            </w:rPr>
          </w:pPr>
          <w:hyperlink w:anchor="_Toc125018844" w:history="1">
            <w:r w:rsidR="00CD11DC" w:rsidRPr="00AA4077">
              <w:rPr>
                <w:rStyle w:val="Hyperlink"/>
                <w:noProof/>
              </w:rPr>
              <w:t>5.3</w:t>
            </w:r>
            <w:r w:rsidR="00CD11DC">
              <w:rPr>
                <w:noProof/>
                <w:lang w:eastAsia="nl-NL"/>
              </w:rPr>
              <w:tab/>
            </w:r>
            <w:r w:rsidR="00CD11DC" w:rsidRPr="00AA4077">
              <w:rPr>
                <w:rStyle w:val="Hyperlink"/>
                <w:noProof/>
              </w:rPr>
              <w:t>Communicatie</w:t>
            </w:r>
            <w:r w:rsidR="00CD11DC">
              <w:rPr>
                <w:noProof/>
                <w:webHidden/>
              </w:rPr>
              <w:tab/>
            </w:r>
            <w:r w:rsidR="00CD11DC">
              <w:rPr>
                <w:noProof/>
                <w:webHidden/>
              </w:rPr>
              <w:fldChar w:fldCharType="begin"/>
            </w:r>
            <w:r w:rsidR="00CD11DC">
              <w:rPr>
                <w:noProof/>
                <w:webHidden/>
              </w:rPr>
              <w:instrText xml:space="preserve"> PAGEREF _Toc125018844 \h </w:instrText>
            </w:r>
            <w:r w:rsidR="00CD11DC">
              <w:rPr>
                <w:noProof/>
                <w:webHidden/>
              </w:rPr>
            </w:r>
            <w:r w:rsidR="00CD11DC">
              <w:rPr>
                <w:noProof/>
                <w:webHidden/>
              </w:rPr>
              <w:fldChar w:fldCharType="separate"/>
            </w:r>
            <w:r w:rsidR="00CD11DC">
              <w:rPr>
                <w:noProof/>
                <w:webHidden/>
              </w:rPr>
              <w:t>8</w:t>
            </w:r>
            <w:r w:rsidR="00CD11DC">
              <w:rPr>
                <w:noProof/>
                <w:webHidden/>
              </w:rPr>
              <w:fldChar w:fldCharType="end"/>
            </w:r>
          </w:hyperlink>
        </w:p>
        <w:p w14:paraId="3283BFDC" w14:textId="2B266D0F" w:rsidR="00CD11DC" w:rsidRDefault="005B6B5D">
          <w:pPr>
            <w:pStyle w:val="Inhopg2"/>
            <w:tabs>
              <w:tab w:val="left" w:pos="880"/>
              <w:tab w:val="right" w:leader="dot" w:pos="9062"/>
            </w:tabs>
            <w:rPr>
              <w:noProof/>
              <w:lang w:eastAsia="nl-NL"/>
            </w:rPr>
          </w:pPr>
          <w:hyperlink w:anchor="_Toc125018845" w:history="1">
            <w:r w:rsidR="00CD11DC" w:rsidRPr="00AA4077">
              <w:rPr>
                <w:rStyle w:val="Hyperlink"/>
                <w:noProof/>
              </w:rPr>
              <w:t>5.4</w:t>
            </w:r>
            <w:r w:rsidR="00CD11DC">
              <w:rPr>
                <w:noProof/>
                <w:lang w:eastAsia="nl-NL"/>
              </w:rPr>
              <w:tab/>
            </w:r>
            <w:r w:rsidR="00CD11DC" w:rsidRPr="00AA4077">
              <w:rPr>
                <w:rStyle w:val="Hyperlink"/>
                <w:noProof/>
              </w:rPr>
              <w:t>Financiën</w:t>
            </w:r>
            <w:r w:rsidR="00CD11DC">
              <w:rPr>
                <w:noProof/>
                <w:webHidden/>
              </w:rPr>
              <w:tab/>
            </w:r>
            <w:r w:rsidR="00CD11DC">
              <w:rPr>
                <w:noProof/>
                <w:webHidden/>
              </w:rPr>
              <w:fldChar w:fldCharType="begin"/>
            </w:r>
            <w:r w:rsidR="00CD11DC">
              <w:rPr>
                <w:noProof/>
                <w:webHidden/>
              </w:rPr>
              <w:instrText xml:space="preserve"> PAGEREF _Toc125018845 \h </w:instrText>
            </w:r>
            <w:r w:rsidR="00CD11DC">
              <w:rPr>
                <w:noProof/>
                <w:webHidden/>
              </w:rPr>
            </w:r>
            <w:r w:rsidR="00CD11DC">
              <w:rPr>
                <w:noProof/>
                <w:webHidden/>
              </w:rPr>
              <w:fldChar w:fldCharType="separate"/>
            </w:r>
            <w:r w:rsidR="00CD11DC">
              <w:rPr>
                <w:noProof/>
                <w:webHidden/>
              </w:rPr>
              <w:t>9</w:t>
            </w:r>
            <w:r w:rsidR="00CD11DC">
              <w:rPr>
                <w:noProof/>
                <w:webHidden/>
              </w:rPr>
              <w:fldChar w:fldCharType="end"/>
            </w:r>
          </w:hyperlink>
        </w:p>
        <w:p w14:paraId="066E7A7A" w14:textId="6017877A" w:rsidR="00C81045" w:rsidRDefault="00C81045">
          <w:r>
            <w:rPr>
              <w:b/>
              <w:bCs/>
            </w:rPr>
            <w:fldChar w:fldCharType="end"/>
          </w:r>
        </w:p>
      </w:sdtContent>
    </w:sdt>
    <w:p w14:paraId="0AAE5BC6" w14:textId="77777777" w:rsidR="00A51899" w:rsidRDefault="00A51899">
      <w:pPr>
        <w:rPr>
          <w:rFonts w:asciiTheme="majorHAnsi" w:eastAsiaTheme="majorEastAsia" w:hAnsiTheme="majorHAnsi" w:cstheme="majorBidi"/>
          <w:color w:val="1F3864" w:themeColor="accent1" w:themeShade="80"/>
          <w:sz w:val="36"/>
          <w:szCs w:val="36"/>
        </w:rPr>
      </w:pPr>
      <w:r>
        <w:br w:type="page"/>
      </w:r>
    </w:p>
    <w:p w14:paraId="6DE9DD15" w14:textId="4A1E624F" w:rsidR="00700EEA" w:rsidRDefault="00D20997" w:rsidP="00D20997">
      <w:pPr>
        <w:pStyle w:val="Kop1"/>
      </w:pPr>
      <w:bookmarkStart w:id="18" w:name="_Toc125018779"/>
      <w:bookmarkStart w:id="19" w:name="_Toc125018835"/>
      <w:r>
        <w:lastRenderedPageBreak/>
        <w:t>Inleiding</w:t>
      </w:r>
      <w:bookmarkEnd w:id="18"/>
      <w:bookmarkEnd w:id="19"/>
    </w:p>
    <w:p w14:paraId="686694D7" w14:textId="23D07BE3" w:rsidR="00700EEA" w:rsidRDefault="00700EEA" w:rsidP="00D20997">
      <w:pPr>
        <w:pStyle w:val="Geenafstand"/>
      </w:pPr>
    </w:p>
    <w:p w14:paraId="1BA89DA7" w14:textId="5EC132A2" w:rsidR="00BD0C00" w:rsidRDefault="0089640C" w:rsidP="00D71C43">
      <w:pPr>
        <w:pStyle w:val="Geenafstand"/>
      </w:pPr>
      <w:r>
        <w:t xml:space="preserve">Vanuit de Netwerkagenda </w:t>
      </w:r>
      <w:r w:rsidR="00704E14">
        <w:t xml:space="preserve">Openbare Bibliotheekvoorzieningen 2021-2023 </w:t>
      </w:r>
      <w:r w:rsidR="005918D8">
        <w:t xml:space="preserve">organiseren </w:t>
      </w:r>
      <w:r w:rsidR="0067080B">
        <w:t>POI</w:t>
      </w:r>
      <w:r w:rsidR="00464250">
        <w:t>’</w:t>
      </w:r>
      <w:r w:rsidR="0067080B">
        <w:t>s</w:t>
      </w:r>
      <w:r w:rsidR="00464250">
        <w:t xml:space="preserve"> in het kader van de stelseluitdaging </w:t>
      </w:r>
      <w:r w:rsidR="00AD1AF9">
        <w:t>innovatie</w:t>
      </w:r>
      <w:r w:rsidR="0067080B">
        <w:t xml:space="preserve"> </w:t>
      </w:r>
      <w:r w:rsidR="00D23E7C">
        <w:t>landelijke Fiedlabs</w:t>
      </w:r>
      <w:r w:rsidR="00AD1AF9">
        <w:t xml:space="preserve">. In een Fieldlab worden doelgericht oplossingen voor vraagstukken ontwikkeld, getest en </w:t>
      </w:r>
      <w:r w:rsidR="007954A5">
        <w:t>geïmplementeerd</w:t>
      </w:r>
      <w:r w:rsidR="00AD1AF9">
        <w:t>.</w:t>
      </w:r>
      <w:r w:rsidR="007954A5">
        <w:t xml:space="preserve"> </w:t>
      </w:r>
      <w:r w:rsidR="008218DA">
        <w:t xml:space="preserve">De behoefte van gebruikers staat centraal. </w:t>
      </w:r>
      <w:r w:rsidR="00A71080">
        <w:t xml:space="preserve">De drie lagen </w:t>
      </w:r>
      <w:r w:rsidR="00D71C43">
        <w:t xml:space="preserve">van het netwerk en externe partijen zetten </w:t>
      </w:r>
      <w:r w:rsidR="006B6B0D">
        <w:t xml:space="preserve">allen </w:t>
      </w:r>
      <w:r w:rsidR="00D71C43">
        <w:t>hun expertise in</w:t>
      </w:r>
      <w:r w:rsidR="006B6B0D">
        <w:t xml:space="preserve"> ten behoeve van de Fieldlabs.</w:t>
      </w:r>
    </w:p>
    <w:p w14:paraId="17AD7FA8" w14:textId="76070E25" w:rsidR="006B6B0D" w:rsidRDefault="006B6B0D" w:rsidP="00D71C43">
      <w:pPr>
        <w:pStyle w:val="Geenafstand"/>
      </w:pPr>
    </w:p>
    <w:p w14:paraId="581CC26B" w14:textId="181016BB" w:rsidR="00804E53" w:rsidRDefault="00D1031D" w:rsidP="00CD5BE4">
      <w:pPr>
        <w:pStyle w:val="Geenafstand"/>
      </w:pPr>
      <w:r>
        <w:t>Er zijn vier landelijke Fieldlabs</w:t>
      </w:r>
      <w:r w:rsidR="005811AE">
        <w:t xml:space="preserve">, die aansluiten bij de activiteiten in de maatschappelijke opgaven. Dit zijn: jeugd en onderwijs, interactief leerplatform, kennis en kwaliteit en integratie fysiek en digitaal. </w:t>
      </w:r>
      <w:r w:rsidR="00CD5BE4">
        <w:t>Dit projectplan richt zich op het Fiedlab fysiek-digitaal:</w:t>
      </w:r>
      <w:r w:rsidR="00D159B7">
        <w:t xml:space="preserve"> </w:t>
      </w:r>
    </w:p>
    <w:p w14:paraId="3C44BEE7" w14:textId="77777777" w:rsidR="003A4169" w:rsidRDefault="003A4169" w:rsidP="00CD5BE4">
      <w:pPr>
        <w:pStyle w:val="Geenafstand"/>
      </w:pPr>
    </w:p>
    <w:p w14:paraId="74CB735A" w14:textId="05563ADC" w:rsidR="00CD5BE4" w:rsidRDefault="00CD5BE4" w:rsidP="00CD5BE4">
      <w:pPr>
        <w:pStyle w:val="Geenafstand"/>
      </w:pPr>
      <w:r w:rsidRPr="003D5269">
        <w:rPr>
          <w:i/>
          <w:iCs/>
        </w:rPr>
        <w:t>“We willen onze impact in de lokale gemeenschap vergroten door de digitale en fysieke bibliotheek beter te verbinden en te integreren. We ontwikkelen producten die de presentatie van de bibliotheek in de digitale ruimte verbeteren, om zo bij te dragen aan gelijke digitale kansen voor iedereen</w:t>
      </w:r>
      <w:r w:rsidR="003D5269">
        <w:rPr>
          <w:i/>
          <w:iCs/>
        </w:rPr>
        <w:t>.”</w:t>
      </w:r>
      <w:r w:rsidRPr="003D5269">
        <w:rPr>
          <w:i/>
          <w:iCs/>
        </w:rPr>
        <w:t xml:space="preserve"> </w:t>
      </w:r>
      <w:r w:rsidRPr="003D5269">
        <w:t>(Netwerkagenda, 2022)</w:t>
      </w:r>
    </w:p>
    <w:p w14:paraId="0D26C7E1" w14:textId="23CEC8B9" w:rsidR="00CA14D8" w:rsidRDefault="00CA14D8" w:rsidP="00CD5BE4">
      <w:pPr>
        <w:pStyle w:val="Geenafstand"/>
      </w:pPr>
    </w:p>
    <w:p w14:paraId="18610EAF" w14:textId="19ECC649" w:rsidR="003D5269" w:rsidRDefault="00F05C54" w:rsidP="003D5269">
      <w:pPr>
        <w:pStyle w:val="Geenafstand"/>
      </w:pPr>
      <w:r>
        <w:t xml:space="preserve">Onderdeel van het Fieldlab fysiek-digitaal is het project QR-codes. </w:t>
      </w:r>
      <w:r w:rsidR="003700FF">
        <w:t>We gaan hierin</w:t>
      </w:r>
      <w:r w:rsidR="00A31E30">
        <w:t xml:space="preserve"> aan de slag met de vraag:</w:t>
      </w:r>
    </w:p>
    <w:p w14:paraId="2B7F9B4A" w14:textId="77777777" w:rsidR="003D5269" w:rsidRDefault="003D5269" w:rsidP="003D5269">
      <w:pPr>
        <w:pStyle w:val="Geenafstand"/>
        <w:rPr>
          <w:sz w:val="24"/>
          <w:szCs w:val="24"/>
        </w:rPr>
      </w:pPr>
    </w:p>
    <w:p w14:paraId="102F3800" w14:textId="05A4A52B" w:rsidR="00D840CD" w:rsidRPr="00873D6F" w:rsidRDefault="00A520F8" w:rsidP="00A520F8">
      <w:pPr>
        <w:pStyle w:val="Geenafstand"/>
        <w:jc w:val="center"/>
        <w:rPr>
          <w:rStyle w:val="Intensievebenadrukking"/>
        </w:rPr>
      </w:pPr>
      <w:r w:rsidRPr="00873D6F">
        <w:rPr>
          <w:rStyle w:val="Intensievebenadrukking"/>
        </w:rPr>
        <w:t>H</w:t>
      </w:r>
      <w:r w:rsidR="00A31E30" w:rsidRPr="00873D6F">
        <w:rPr>
          <w:rStyle w:val="Intensievebenadrukking"/>
        </w:rPr>
        <w:t>oe kunnen we met QR-codes de digitale collectie van de bibliotheek gemakkelijk voor iedereen toegankelijk maken?</w:t>
      </w:r>
    </w:p>
    <w:p w14:paraId="2E2E7129" w14:textId="77777777" w:rsidR="00D840CD" w:rsidRDefault="00D840CD" w:rsidP="007A6D4E">
      <w:pPr>
        <w:pStyle w:val="Geenafstand"/>
      </w:pPr>
    </w:p>
    <w:p w14:paraId="28A6CA59" w14:textId="28A8812A" w:rsidR="00877798" w:rsidRDefault="003A4169" w:rsidP="007A6D4E">
      <w:pPr>
        <w:pStyle w:val="Geenafstand"/>
      </w:pPr>
      <w:r>
        <w:t>De kern: k</w:t>
      </w:r>
      <w:r w:rsidR="00A520F8">
        <w:t>oppel</w:t>
      </w:r>
      <w:r w:rsidR="00F260F6">
        <w:t xml:space="preserve"> QR-codes </w:t>
      </w:r>
      <w:r w:rsidR="001514F5">
        <w:t>op</w:t>
      </w:r>
      <w:r w:rsidR="007A6D4E">
        <w:t xml:space="preserve"> posters, flyers en schermen</w:t>
      </w:r>
      <w:r w:rsidR="001514F5">
        <w:t xml:space="preserve"> </w:t>
      </w:r>
      <w:r w:rsidR="007A6D4E">
        <w:t xml:space="preserve">aan een selectie e-books of luisterboeken, die daardoor met twee klikken in de online Bibliotheek-app te lezen zijn. </w:t>
      </w:r>
      <w:r w:rsidR="001D0358">
        <w:t xml:space="preserve">De codes kunnen op allerlei plekken binnen en buiten de bibliotheek worden gepresenteerd, bijvoorbeeld OV-hubs, recreatieparken en buurthuizen. </w:t>
      </w:r>
      <w:r w:rsidR="007A6D4E">
        <w:t xml:space="preserve">Via de online Bibliotheek hebben leden van de </w:t>
      </w:r>
      <w:r w:rsidR="00160659">
        <w:t>b</w:t>
      </w:r>
      <w:r w:rsidR="007A6D4E">
        <w:t xml:space="preserve">ibliotheek </w:t>
      </w:r>
      <w:r w:rsidR="001E6CBC">
        <w:t>op elke plek</w:t>
      </w:r>
      <w:r w:rsidR="007A6D4E">
        <w:t xml:space="preserve"> toegang tot ruim 3</w:t>
      </w:r>
      <w:r w:rsidR="00E33F47">
        <w:t>9</w:t>
      </w:r>
      <w:r w:rsidR="007A6D4E">
        <w:t xml:space="preserve">.000 e-books en </w:t>
      </w:r>
      <w:r w:rsidR="00AD0764">
        <w:t>meer dan 10.</w:t>
      </w:r>
      <w:r w:rsidR="007A6D4E">
        <w:t xml:space="preserve">000 luisterboeken. </w:t>
      </w:r>
      <w:r w:rsidR="003C520F">
        <w:t xml:space="preserve">Zo heeft </w:t>
      </w:r>
      <w:r w:rsidR="007A6D4E">
        <w:t xml:space="preserve">elke fysieke bibliotheek een goede collectie </w:t>
      </w:r>
      <w:r w:rsidR="00877798">
        <w:t>én is de bibliotheek overal.</w:t>
      </w:r>
    </w:p>
    <w:p w14:paraId="25A56130" w14:textId="548E2B77" w:rsidR="00EA7AE3" w:rsidRDefault="00EA7AE3" w:rsidP="007A6D4E">
      <w:pPr>
        <w:pStyle w:val="Geenafstand"/>
      </w:pPr>
    </w:p>
    <w:p w14:paraId="4DC7A1FA" w14:textId="486253F4" w:rsidR="00477524" w:rsidRDefault="00047250" w:rsidP="007A6D4E">
      <w:pPr>
        <w:pStyle w:val="Geenafstand"/>
      </w:pPr>
      <w:r>
        <w:t xml:space="preserve">In het project onderzoeken en testen we </w:t>
      </w:r>
      <w:r w:rsidR="00EA7AE3">
        <w:t xml:space="preserve">met lokale bibliotheken en </w:t>
      </w:r>
      <w:r>
        <w:t xml:space="preserve">hun </w:t>
      </w:r>
      <w:r w:rsidR="00EA7AE3">
        <w:t xml:space="preserve">partners toepassingen voor QR-codes in relatie tot de </w:t>
      </w:r>
      <w:r w:rsidR="00340062">
        <w:t xml:space="preserve">online </w:t>
      </w:r>
      <w:r w:rsidR="00053318">
        <w:t>B</w:t>
      </w:r>
      <w:r w:rsidR="00340062">
        <w:t xml:space="preserve">ibliotheek. </w:t>
      </w:r>
      <w:r w:rsidR="00094DE1">
        <w:t xml:space="preserve">Op basis van de uitkomsten </w:t>
      </w:r>
      <w:r w:rsidR="00E36227">
        <w:t xml:space="preserve">van de pilots </w:t>
      </w:r>
      <w:r w:rsidR="00094DE1">
        <w:t>wordt er landelijk opgeschaald en</w:t>
      </w:r>
      <w:r w:rsidR="001360FF">
        <w:t xml:space="preserve"> kunnen</w:t>
      </w:r>
      <w:r w:rsidR="00094DE1">
        <w:t xml:space="preserve"> resultaten </w:t>
      </w:r>
      <w:r w:rsidR="001360FF">
        <w:t xml:space="preserve">worden </w:t>
      </w:r>
      <w:r w:rsidR="00094DE1">
        <w:t xml:space="preserve">geborgd. </w:t>
      </w:r>
      <w:r w:rsidR="00B66FAF">
        <w:t>Hoe we het project precies gaan aanpakken, wat we willen bereiken en hoe we het gaan organiseren staat</w:t>
      </w:r>
      <w:r w:rsidR="00A707B5">
        <w:t xml:space="preserve"> omschreven in dit </w:t>
      </w:r>
      <w:r w:rsidR="00E36227">
        <w:t>plan.</w:t>
      </w:r>
    </w:p>
    <w:p w14:paraId="65755FA8" w14:textId="77777777" w:rsidR="00477524" w:rsidRDefault="00477524">
      <w:r>
        <w:br w:type="page"/>
      </w:r>
    </w:p>
    <w:p w14:paraId="76956ABF" w14:textId="0720F122" w:rsidR="00641269" w:rsidRDefault="006B2B5E">
      <w:pPr>
        <w:pStyle w:val="Kop1"/>
        <w:numPr>
          <w:ilvl w:val="0"/>
          <w:numId w:val="5"/>
        </w:numPr>
      </w:pPr>
      <w:bookmarkStart w:id="20" w:name="_Toc125018836"/>
      <w:r w:rsidRPr="00817D91">
        <w:lastRenderedPageBreak/>
        <w:t xml:space="preserve">Hoe gaan we het </w:t>
      </w:r>
      <w:r w:rsidR="00817D91">
        <w:t>doen?</w:t>
      </w:r>
      <w:bookmarkEnd w:id="20"/>
    </w:p>
    <w:p w14:paraId="2D570962" w14:textId="026356E7" w:rsidR="00624259" w:rsidRDefault="0032163F" w:rsidP="00F5709A">
      <w:pPr>
        <w:pStyle w:val="Geenafstand"/>
      </w:pPr>
      <w:r>
        <w:t xml:space="preserve">In het </w:t>
      </w:r>
      <w:r w:rsidR="00D86CB1">
        <w:t>QR-code</w:t>
      </w:r>
      <w:r>
        <w:t xml:space="preserve">project draaien bibliotheken uit het hele land pilots om toepassingen voor QR-codes in relatie tot het digitaal aanbod te onderzoeken en te testen met gebruikers. </w:t>
      </w:r>
      <w:r w:rsidR="00502F80">
        <w:t xml:space="preserve">De pilot past binnen de lokale context en kan eventueel onderdeel zijn van een groter (bestaand) project. </w:t>
      </w:r>
      <w:r w:rsidR="0080543A">
        <w:t xml:space="preserve">Niettemin sluit de doelstelling aan bij het QR-project. </w:t>
      </w:r>
      <w:r w:rsidR="00746425">
        <w:t>Binnen hun pilot kunnen bibliotheken samenwerken met lokale partners, zoals</w:t>
      </w:r>
      <w:r w:rsidR="00125D96">
        <w:t xml:space="preserve"> </w:t>
      </w:r>
      <w:r w:rsidR="00012BF3">
        <w:t>onderwijsinstellingen, OV-bureaus, recreatieparken, dorpshuizen/wijkcentra of sportverenigingen</w:t>
      </w:r>
      <w:r w:rsidR="00746425">
        <w:t>. Ook</w:t>
      </w:r>
      <w:r w:rsidR="0087376E">
        <w:t xml:space="preserve"> wordt de doelgroep betrokken en gevraagd naar hun ervaring</w:t>
      </w:r>
      <w:r w:rsidR="00D9743C">
        <w:t xml:space="preserve"> en de effecten</w:t>
      </w:r>
      <w:r w:rsidR="009766A3">
        <w:t>.</w:t>
      </w:r>
    </w:p>
    <w:p w14:paraId="1C7DF614" w14:textId="77777777" w:rsidR="00624259" w:rsidRDefault="00624259" w:rsidP="00F5709A">
      <w:pPr>
        <w:pStyle w:val="Geenafstand"/>
      </w:pPr>
    </w:p>
    <w:p w14:paraId="1C646836" w14:textId="33CAB7F2" w:rsidR="00F5709A" w:rsidRDefault="00624259" w:rsidP="00F5709A">
      <w:pPr>
        <w:pStyle w:val="Geenafstand"/>
      </w:pPr>
      <w:r>
        <w:t>B</w:t>
      </w:r>
      <w:r w:rsidR="00F5709A">
        <w:t>ij hun pilot krijgen bibliotheken ondersteuning van een projectteam van de KB en SPN, in samenwerking met de POI’s. Voor de KB is een belangrijke rol weggelegd in het technisch faciliteren van het project. Op basis van de testervaring zorgt zij er bijvoorbeeld voor dat de QR-codes werken op elk apparaat en dat niet-leden soepel worden doorgeleid. Verder voorziet het projectteam bibliotheken van (digitale) communicatiemiddelen om QR-codes op te presenteren en organiseert zij deskundigheidsbevordering en intervisie voor deelnemende bibliotheken.</w:t>
      </w:r>
      <w:r w:rsidR="00F5709A" w:rsidRPr="00271A14">
        <w:t xml:space="preserve"> </w:t>
      </w:r>
      <w:r w:rsidR="00F5709A">
        <w:t xml:space="preserve">POI’s worden betrokken om </w:t>
      </w:r>
      <w:r w:rsidR="001C3351">
        <w:t>aanvullende</w:t>
      </w:r>
      <w:r w:rsidR="00F5709A">
        <w:t xml:space="preserve"> ondersteuning en advies te bieden aan bibliotheken in hun werkgebied die meedoen. Ook hebben zij een rol in de communicatie over het project.</w:t>
      </w:r>
    </w:p>
    <w:p w14:paraId="26128222" w14:textId="29C60B39" w:rsidR="003D6131" w:rsidRDefault="003D6131" w:rsidP="00125D96">
      <w:pPr>
        <w:pStyle w:val="Geenafstand"/>
      </w:pPr>
    </w:p>
    <w:p w14:paraId="69C37FBC" w14:textId="606AF059" w:rsidR="00487477" w:rsidRDefault="009C3BF2" w:rsidP="00191697">
      <w:pPr>
        <w:pStyle w:val="Geenafstand"/>
      </w:pPr>
      <w:r>
        <w:t>De voortgang van de pilots wordt nauwlettend gevolgd</w:t>
      </w:r>
      <w:r w:rsidR="00AE7780">
        <w:t xml:space="preserve"> door middel van regulier overleg</w:t>
      </w:r>
      <w:r w:rsidR="00483F1E">
        <w:t xml:space="preserve">. </w:t>
      </w:r>
      <w:r w:rsidR="005D02C8">
        <w:t xml:space="preserve">Dit kan individueel </w:t>
      </w:r>
      <w:r w:rsidR="007E4AEC">
        <w:t xml:space="preserve">met </w:t>
      </w:r>
      <w:r w:rsidR="00D9743C">
        <w:t xml:space="preserve">de pilotcoördinator van </w:t>
      </w:r>
      <w:r w:rsidR="00FE6336">
        <w:t xml:space="preserve">elke bibliotheek </w:t>
      </w:r>
      <w:r w:rsidR="005D02C8">
        <w:t xml:space="preserve">of </w:t>
      </w:r>
      <w:r w:rsidR="007E4AEC">
        <w:t xml:space="preserve">gezamenlijk </w:t>
      </w:r>
      <w:r w:rsidR="005D02C8">
        <w:t xml:space="preserve">in </w:t>
      </w:r>
      <w:r w:rsidR="00AE7780">
        <w:t>intervisie</w:t>
      </w:r>
      <w:r w:rsidR="005D02C8">
        <w:t xml:space="preserve">groepen. </w:t>
      </w:r>
      <w:r w:rsidR="003D6131">
        <w:t xml:space="preserve">De </w:t>
      </w:r>
      <w:r w:rsidR="00AE7780">
        <w:t>bevindingen</w:t>
      </w:r>
      <w:r w:rsidR="003D6131">
        <w:t xml:space="preserve"> worden gebruikt om</w:t>
      </w:r>
      <w:r w:rsidR="0087376E">
        <w:t xml:space="preserve"> </w:t>
      </w:r>
      <w:r w:rsidR="00125D96">
        <w:t>het project doorlopend te verbeteren</w:t>
      </w:r>
      <w:r w:rsidR="00F62DBA">
        <w:t xml:space="preserve">. </w:t>
      </w:r>
      <w:r w:rsidR="00D73A7D">
        <w:t xml:space="preserve">Denk aan </w:t>
      </w:r>
      <w:r w:rsidR="008E167B">
        <w:t xml:space="preserve">oplossingen voor </w:t>
      </w:r>
      <w:r w:rsidR="00D73A7D">
        <w:t xml:space="preserve">technische </w:t>
      </w:r>
      <w:r w:rsidR="008E167B">
        <w:t>vraagstukken</w:t>
      </w:r>
      <w:r w:rsidR="00D73A7D">
        <w:t>, maar ook aan het beschikbaar stellen van</w:t>
      </w:r>
      <w:r w:rsidR="008E167B">
        <w:t xml:space="preserve"> ontworpen</w:t>
      </w:r>
      <w:r w:rsidR="00D73A7D">
        <w:t xml:space="preserve"> campagnes.</w:t>
      </w:r>
      <w:r w:rsidR="00125D96" w:rsidRPr="00125D96">
        <w:t xml:space="preserve"> </w:t>
      </w:r>
      <w:r w:rsidR="006A0E44">
        <w:t>Zo kunnen de resultaten worden geborgd en opgenomen in de reguliere dienstverlening.</w:t>
      </w:r>
      <w:r w:rsidR="003C3A76">
        <w:t xml:space="preserve"> </w:t>
      </w:r>
    </w:p>
    <w:p w14:paraId="267D006A" w14:textId="2485A7E5" w:rsidR="00D4575B" w:rsidRDefault="00D4575B" w:rsidP="00191697">
      <w:pPr>
        <w:pStyle w:val="Geenafstand"/>
      </w:pPr>
    </w:p>
    <w:p w14:paraId="3E65369F" w14:textId="54B43FA2" w:rsidR="00D4575B" w:rsidRDefault="00D4575B" w:rsidP="00F912DE">
      <w:pPr>
        <w:pStyle w:val="Kop2"/>
        <w:numPr>
          <w:ilvl w:val="1"/>
          <w:numId w:val="5"/>
        </w:numPr>
      </w:pPr>
      <w:bookmarkStart w:id="21" w:name="_Toc125018837"/>
      <w:r>
        <w:t>Wat zijn uitdagingen?</w:t>
      </w:r>
      <w:bookmarkEnd w:id="21"/>
    </w:p>
    <w:p w14:paraId="4BED5617" w14:textId="58902F5B" w:rsidR="00D4575B" w:rsidRDefault="00D4575B" w:rsidP="00D4575B">
      <w:pPr>
        <w:pStyle w:val="Geenafstand"/>
        <w:rPr>
          <w:rStyle w:val="markedcontent"/>
        </w:rPr>
      </w:pPr>
      <w:r>
        <w:t xml:space="preserve">Het project kent een aantal uitdagingen waarvoor een oplossing moet worden gevonden gedurende de looptijd, of waarmee moet worden gedeald. Sommige zijn van technische aard, bijvoorbeeld de werking van de QR-code voor verschillende typen telefoons en tablets. </w:t>
      </w:r>
      <w:r w:rsidRPr="00E37353">
        <w:rPr>
          <w:rStyle w:val="markedcontent"/>
        </w:rPr>
        <w:t xml:space="preserve">Verder moet een </w:t>
      </w:r>
      <w:r>
        <w:rPr>
          <w:rStyle w:val="markedcontent"/>
        </w:rPr>
        <w:t xml:space="preserve">goede doorgeleiding worden ontworpen voor </w:t>
      </w:r>
      <w:r w:rsidRPr="00E37353">
        <w:rPr>
          <w:rStyle w:val="markedcontent"/>
        </w:rPr>
        <w:t xml:space="preserve">als de QR-code wordt gescand en </w:t>
      </w:r>
      <w:r>
        <w:rPr>
          <w:rStyle w:val="markedcontent"/>
        </w:rPr>
        <w:t>iemand de app nog niet op de telefoon heeft. Daarnaast moeten er keuzes worden gemaakt over een oplossing voor niet-leden, met een differentiatie naar niet-leden onder de 18 jaar.</w:t>
      </w:r>
    </w:p>
    <w:p w14:paraId="6B0C9282" w14:textId="77777777" w:rsidR="00D4575B" w:rsidRDefault="00D4575B" w:rsidP="00D4575B">
      <w:pPr>
        <w:pStyle w:val="Geenafstand"/>
        <w:rPr>
          <w:rStyle w:val="markedcontent"/>
        </w:rPr>
      </w:pPr>
    </w:p>
    <w:p w14:paraId="5C5D837B" w14:textId="77C4C469" w:rsidR="00D4575B" w:rsidRDefault="00D4575B" w:rsidP="00D4575B">
      <w:pPr>
        <w:pStyle w:val="Geenafstand"/>
      </w:pPr>
      <w:r>
        <w:rPr>
          <w:rStyle w:val="markedcontent"/>
        </w:rPr>
        <w:t xml:space="preserve">Op het gebied van collectie liggen er ook vraagstukken, </w:t>
      </w:r>
      <w:r w:rsidR="00A570AD">
        <w:rPr>
          <w:rStyle w:val="markedcontent"/>
        </w:rPr>
        <w:t>bijvoorbeeld in de doorzoekbaarheid van de collectie</w:t>
      </w:r>
      <w:r w:rsidR="00B202C0">
        <w:rPr>
          <w:rStyle w:val="markedcontent"/>
        </w:rPr>
        <w:t xml:space="preserve"> of het tussendoor verdwijnen van titels uit de online Bibliotheek. </w:t>
      </w:r>
      <w:r>
        <w:t>Hierbij speelt communicatie een belangrijke rol.</w:t>
      </w:r>
    </w:p>
    <w:p w14:paraId="0A89E213" w14:textId="77777777" w:rsidR="00D4575B" w:rsidRDefault="00D4575B" w:rsidP="00D4575B">
      <w:pPr>
        <w:pStyle w:val="Geenafstand"/>
      </w:pPr>
    </w:p>
    <w:p w14:paraId="3AD9856F" w14:textId="1A81C016" w:rsidR="00F83403" w:rsidRDefault="003E55BE" w:rsidP="00191697">
      <w:pPr>
        <w:pStyle w:val="Geenafstand"/>
      </w:pPr>
      <w:r>
        <w:t xml:space="preserve">Gedurende de looptijd van het project moet er een oplossing komen voor de </w:t>
      </w:r>
      <w:r w:rsidR="00D4575B">
        <w:t xml:space="preserve">bovenstaande aandachtspunten. </w:t>
      </w:r>
      <w:r>
        <w:t>P</w:t>
      </w:r>
      <w:r w:rsidR="00D4575B">
        <w:t>ilotbibliotheken spelen een belangrijke rol in de signalering van problemen</w:t>
      </w:r>
      <w:r w:rsidR="00831071">
        <w:t xml:space="preserve"> en kunnen tevens meedenken over </w:t>
      </w:r>
      <w:r w:rsidR="00D4575B">
        <w:t xml:space="preserve">oplossingen, die het projectteam centraal kan uitwerken. Een FAQ is een middel om hier gezamenlijk over te communiceren. </w:t>
      </w:r>
    </w:p>
    <w:p w14:paraId="50F2904B" w14:textId="77777777" w:rsidR="00F83403" w:rsidRDefault="00F83403" w:rsidP="00F83403">
      <w:pPr>
        <w:pStyle w:val="Kop1"/>
        <w:numPr>
          <w:ilvl w:val="0"/>
          <w:numId w:val="5"/>
        </w:numPr>
      </w:pPr>
      <w:bookmarkStart w:id="22" w:name="_Toc125018838"/>
      <w:r>
        <w:t>Wat zijn de kaders?</w:t>
      </w:r>
      <w:bookmarkEnd w:id="22"/>
    </w:p>
    <w:p w14:paraId="04966A50" w14:textId="3DE4584A" w:rsidR="00F83403" w:rsidRDefault="00F83403" w:rsidP="00F83403">
      <w:pPr>
        <w:pStyle w:val="Geenafstand"/>
      </w:pPr>
      <w:r>
        <w:t>Het project heeft verbinding met de drie maatschappelijke opgaven uit de Netwerkagenda: leesbevordering, digitaal meedoen en persoonlijke ontwikkeling. Ook ligt er een relatie met de stelselopgaven Robuuste bibliotheek, Digitale (netwerk)infrastructuur, Innovatie, Collectie, Gezamenlijke klantbenadering en de Digitale Openbare Bibliotheek. In het kader daarvan is het belangrijk om verbinding te zoeken met projecten die reeds lopen, bijvoorbeeld rondom Single Identity. Tegelijkertijd is het van belang de scope afbakening scherp voor ogen te houden, ten behoeve van de uitvoerbaarheid.</w:t>
      </w:r>
    </w:p>
    <w:p w14:paraId="7C1BE74B" w14:textId="77777777" w:rsidR="00A32936" w:rsidRDefault="00A32936" w:rsidP="00F83403">
      <w:pPr>
        <w:pStyle w:val="Geenafstand"/>
      </w:pPr>
    </w:p>
    <w:p w14:paraId="23AD0208" w14:textId="2D61BF7B" w:rsidR="00F83403" w:rsidRDefault="00F83403" w:rsidP="00191697">
      <w:pPr>
        <w:pStyle w:val="Geenafstand"/>
      </w:pPr>
      <w:r>
        <w:lastRenderedPageBreak/>
        <w:t xml:space="preserve">Bovenop deze kaders geeft het QR-project een impuls aan de versterking en doorontwikkeling van de online </w:t>
      </w:r>
      <w:r w:rsidR="00053318">
        <w:t>B</w:t>
      </w:r>
      <w:r>
        <w:t xml:space="preserve">ibliotheek en digitale infrastructuur (Bibliotheekbrief, 2022). De KB heeft hierin een wettelijke taak, en om daarin van betekenis te kunnen zijn voor </w:t>
      </w:r>
      <w:r w:rsidR="00A32936">
        <w:t>eind</w:t>
      </w:r>
      <w:r>
        <w:t>gebruikers is samenwerking in het netwerk tussen de drie lagen van groot belang. Dit is ook een kader van waaruit we met elkaar werken aan het QR-codeproject.</w:t>
      </w:r>
    </w:p>
    <w:p w14:paraId="674FFA71" w14:textId="44F924C5" w:rsidR="00817D91" w:rsidRDefault="00817D91" w:rsidP="00EE6B66">
      <w:pPr>
        <w:pStyle w:val="Kop1"/>
        <w:numPr>
          <w:ilvl w:val="0"/>
          <w:numId w:val="5"/>
        </w:numPr>
      </w:pPr>
      <w:bookmarkStart w:id="23" w:name="_Toc125018839"/>
      <w:r w:rsidRPr="00817D91">
        <w:t>Wat willen we bereiken?</w:t>
      </w:r>
      <w:bookmarkEnd w:id="23"/>
    </w:p>
    <w:p w14:paraId="401AF04F" w14:textId="4F94B06B" w:rsidR="00245D5C" w:rsidRDefault="00C05FCF" w:rsidP="00E85A8A">
      <w:pPr>
        <w:pStyle w:val="Geenafstand"/>
      </w:pPr>
      <w:r>
        <w:t xml:space="preserve">In het </w:t>
      </w:r>
      <w:r w:rsidR="00A36AD9">
        <w:t>QR-</w:t>
      </w:r>
      <w:r>
        <w:t xml:space="preserve">project werken we eraan de fysieke en digitale bibliotheek sterker met elkaar te verbinden en te integreren. </w:t>
      </w:r>
      <w:r w:rsidR="008227CC">
        <w:t>Door een moderne technologie op een nieuwe wijze in de bibliotheeksector toe te passen, willen we</w:t>
      </w:r>
      <w:r>
        <w:t xml:space="preserve"> de digitale collectie beter ontsluiten en het gebruik bevorderen. </w:t>
      </w:r>
      <w:r w:rsidR="00E85A8A">
        <w:t>Het eigenaarschap van bibliotheken over de digitale collectie zal ook worden vergroot.</w:t>
      </w:r>
      <w:r w:rsidR="004304EE">
        <w:t xml:space="preserve"> </w:t>
      </w:r>
      <w:r w:rsidR="00245D5C">
        <w:t>Daarbovenop kent elke pilot op lokaal niveau zijn eigen doelstellingen, denk aan het opzetten van samenwerkingen met externe partijen of het bereiken van nieuwe doelgroepen met het aanbod van de bibliotheek.</w:t>
      </w:r>
    </w:p>
    <w:p w14:paraId="241F17AF" w14:textId="77777777" w:rsidR="00245D5C" w:rsidRDefault="00245D5C" w:rsidP="00245D5C">
      <w:pPr>
        <w:pStyle w:val="Geenafstand"/>
      </w:pPr>
    </w:p>
    <w:p w14:paraId="29E5B276" w14:textId="78BFA527" w:rsidR="00C05FCF" w:rsidRDefault="00C05FCF" w:rsidP="00A82EEB">
      <w:pPr>
        <w:pStyle w:val="Geenafstand"/>
      </w:pPr>
      <w:r w:rsidRPr="00E37353">
        <w:t>Het</w:t>
      </w:r>
      <w:r>
        <w:t xml:space="preserve"> uiteindelijk beoogde </w:t>
      </w:r>
      <w:r w:rsidRPr="00E37353">
        <w:t>effect</w:t>
      </w:r>
      <w:r w:rsidR="008227CC">
        <w:t xml:space="preserve"> van het project</w:t>
      </w:r>
      <w:r w:rsidRPr="00E37353">
        <w:t xml:space="preserve"> is dat de geletterdheid in de samenleving toeneemt.</w:t>
      </w:r>
      <w:r w:rsidR="00245D5C" w:rsidRPr="00245D5C">
        <w:t xml:space="preserve"> </w:t>
      </w:r>
      <w:r w:rsidR="00245D5C" w:rsidRPr="00E37353">
        <w:t xml:space="preserve">Het project draagt eraan bij dat mensen zich bewust zijn van de aanwezigheid van </w:t>
      </w:r>
      <w:r w:rsidR="00800E7B">
        <w:t>(luister)</w:t>
      </w:r>
      <w:r w:rsidR="00245D5C" w:rsidRPr="00E37353">
        <w:t xml:space="preserve">boeken op hun telefoon of </w:t>
      </w:r>
      <w:r w:rsidR="003F1AF0">
        <w:t>tablet</w:t>
      </w:r>
      <w:r w:rsidR="00245D5C" w:rsidRPr="00E37353">
        <w:t xml:space="preserve">, meer gaan lezen, </w:t>
      </w:r>
      <w:r w:rsidR="0019085A">
        <w:t xml:space="preserve">beter gaan lezen, </w:t>
      </w:r>
      <w:r w:rsidR="00800E7B">
        <w:t>anders gaan lezen</w:t>
      </w:r>
      <w:r w:rsidR="0019085A">
        <w:t xml:space="preserve"> en luisteren </w:t>
      </w:r>
      <w:r w:rsidR="00245D5C" w:rsidRPr="00E37353">
        <w:t>en meer geletterd worden.</w:t>
      </w:r>
    </w:p>
    <w:p w14:paraId="0F5C7D3A" w14:textId="2FACE237" w:rsidR="00702F06" w:rsidRDefault="00702F06" w:rsidP="00A82EEB">
      <w:pPr>
        <w:pStyle w:val="Geenafstand"/>
      </w:pPr>
    </w:p>
    <w:p w14:paraId="1909F00F" w14:textId="4E313612" w:rsidR="007608C1" w:rsidRDefault="007608C1" w:rsidP="00A82EEB">
      <w:pPr>
        <w:pStyle w:val="Geenafstand"/>
      </w:pPr>
      <w:r>
        <w:t xml:space="preserve">Door </w:t>
      </w:r>
      <w:r w:rsidR="00A40F5A">
        <w:t>als drie lagen – openbare bibliotheken, POI’s, de KB – nauw o</w:t>
      </w:r>
      <w:r>
        <w:t>p te trekken in het bereiken van deze doelen, willen we ook de onderlinge samenwerking in het netwerk versterken</w:t>
      </w:r>
      <w:r w:rsidR="00A52487">
        <w:t xml:space="preserve"> en een goede basis leggen </w:t>
      </w:r>
      <w:r w:rsidR="0062191A">
        <w:t>voor opgaven in de toekomst.</w:t>
      </w:r>
    </w:p>
    <w:p w14:paraId="2D75FF62" w14:textId="49FBFED0" w:rsidR="00D74805" w:rsidRPr="00817D91" w:rsidRDefault="00287490" w:rsidP="000D7CAB">
      <w:pPr>
        <w:pStyle w:val="Kop1"/>
        <w:numPr>
          <w:ilvl w:val="0"/>
          <w:numId w:val="5"/>
        </w:numPr>
      </w:pPr>
      <w:bookmarkStart w:id="24" w:name="_Toc125018840"/>
      <w:r>
        <w:t>Hoe meten en borgen we?</w:t>
      </w:r>
      <w:bookmarkEnd w:id="24"/>
    </w:p>
    <w:p w14:paraId="213CABEB" w14:textId="39E83DB6" w:rsidR="00BC7F88" w:rsidRDefault="005507FD" w:rsidP="00BC7F88">
      <w:pPr>
        <w:pStyle w:val="Geenafstand"/>
      </w:pPr>
      <w:r>
        <w:t xml:space="preserve">Er ligt momenteel een uitdaging in het meten van het gebruik van QR-codes. </w:t>
      </w:r>
      <w:r w:rsidR="008926D9">
        <w:t>Er</w:t>
      </w:r>
      <w:r>
        <w:t xml:space="preserve"> moet gedurende het project een privacy-vriendelijke oplossing </w:t>
      </w:r>
      <w:r w:rsidR="00A06F34">
        <w:t xml:space="preserve">voor </w:t>
      </w:r>
      <w:r>
        <w:t>worden gevonden</w:t>
      </w:r>
      <w:r w:rsidR="00BC7F88">
        <w:t xml:space="preserve"> om dit gezamenlijk op te pakken</w:t>
      </w:r>
      <w:r>
        <w:t>.</w:t>
      </w:r>
      <w:r w:rsidR="00BC7F88" w:rsidRPr="00BC7F88">
        <w:t xml:space="preserve"> </w:t>
      </w:r>
      <w:r w:rsidR="00BC7F88">
        <w:t xml:space="preserve">Desgewenst kunnen lokale bibliotheken die deelnemen hierin hun eigen keuze maken. Data over uitleningen van e-books en luisterboeken op vestigingsniveau worden maandelijks gepubliceerd in de </w:t>
      </w:r>
      <w:r w:rsidR="00BC7F88" w:rsidRPr="00EA156D">
        <w:t xml:space="preserve">groep Online Bibliotheek op </w:t>
      </w:r>
      <w:r w:rsidR="00EA156D">
        <w:t>M</w:t>
      </w:r>
      <w:r w:rsidR="00BC7F88" w:rsidRPr="00EA156D">
        <w:t>etde</w:t>
      </w:r>
      <w:r w:rsidR="00EA156D">
        <w:t>KB</w:t>
      </w:r>
      <w:r w:rsidR="00BC7F88" w:rsidRPr="00EA156D">
        <w:t>.nl</w:t>
      </w:r>
      <w:r w:rsidR="00BC7F88">
        <w:t xml:space="preserve">. Zo kan het gebruik van QR-codes reeds indirect worden </w:t>
      </w:r>
      <w:r w:rsidR="00EA156D">
        <w:t>herleid.</w:t>
      </w:r>
    </w:p>
    <w:p w14:paraId="75E06B5B" w14:textId="3D25CDF1" w:rsidR="00723DB1" w:rsidRDefault="00723DB1" w:rsidP="00191697">
      <w:pPr>
        <w:pStyle w:val="Geenafstand"/>
      </w:pPr>
    </w:p>
    <w:p w14:paraId="55B235D0" w14:textId="355E436F" w:rsidR="00A06F34" w:rsidRDefault="009E0F5C" w:rsidP="003D44A8">
      <w:pPr>
        <w:pStyle w:val="Geenafstand"/>
      </w:pPr>
      <w:r>
        <w:t xml:space="preserve">Naast het meten van de effecten </w:t>
      </w:r>
      <w:r w:rsidR="00E00E7C">
        <w:t>op het gebruik van de online</w:t>
      </w:r>
      <w:r w:rsidR="3F62547E">
        <w:t>b</w:t>
      </w:r>
      <w:r w:rsidR="00E00E7C">
        <w:t xml:space="preserve">ibliotheek </w:t>
      </w:r>
      <w:r>
        <w:t>is het b</w:t>
      </w:r>
      <w:r w:rsidR="00E6168B">
        <w:t>ijhouden</w:t>
      </w:r>
      <w:r>
        <w:t xml:space="preserve"> van de </w:t>
      </w:r>
      <w:r w:rsidR="00E6168B">
        <w:t xml:space="preserve">ervaringen </w:t>
      </w:r>
      <w:r w:rsidR="00575517">
        <w:t>die bibliotheken opdoen in hun</w:t>
      </w:r>
      <w:r>
        <w:t xml:space="preserve"> pilots </w:t>
      </w:r>
      <w:r w:rsidR="00272D2A">
        <w:t xml:space="preserve">van belang </w:t>
      </w:r>
      <w:r w:rsidR="00393D16">
        <w:t>voor het</w:t>
      </w:r>
      <w:r w:rsidR="00272D2A">
        <w:t xml:space="preserve"> </w:t>
      </w:r>
      <w:r w:rsidR="00E6168B">
        <w:t xml:space="preserve">borgen en </w:t>
      </w:r>
      <w:r w:rsidR="00272D2A">
        <w:t>opschalen.</w:t>
      </w:r>
      <w:r w:rsidR="00E118B0">
        <w:t xml:space="preserve"> </w:t>
      </w:r>
      <w:r w:rsidR="00940AB4">
        <w:t>Hiervoor organiseren we (intervisie)bijeenkomsten</w:t>
      </w:r>
      <w:r w:rsidR="00641467">
        <w:t>,</w:t>
      </w:r>
      <w:r w:rsidR="00940AB4">
        <w:t xml:space="preserve"> vragen we bibliotheken hun </w:t>
      </w:r>
      <w:r w:rsidR="00641467">
        <w:t xml:space="preserve">materialen te delen en </w:t>
      </w:r>
      <w:r w:rsidR="00940AB4">
        <w:t>resultaten te documenteren.</w:t>
      </w:r>
      <w:r w:rsidR="00492A2C">
        <w:t xml:space="preserve"> </w:t>
      </w:r>
      <w:r w:rsidR="00C92944">
        <w:t>Op basis daarvan vindt er een</w:t>
      </w:r>
      <w:r w:rsidR="00743510">
        <w:t xml:space="preserve"> voortdurend</w:t>
      </w:r>
      <w:r w:rsidR="009D3A05">
        <w:t xml:space="preserve"> proces van optimalisatie plaats en kan er uiteindelijk landelijk worden </w:t>
      </w:r>
      <w:r w:rsidR="002A2BBA">
        <w:t xml:space="preserve">geborgd en </w:t>
      </w:r>
      <w:r w:rsidR="009D3A05">
        <w:t xml:space="preserve">opgeschaald. </w:t>
      </w:r>
      <w:r w:rsidR="00D76ECA">
        <w:t xml:space="preserve">Dit zou bijvoorbeeld kunnen door alle expertise middels een toolkit beschikbaar te stellen aan </w:t>
      </w:r>
      <w:r w:rsidR="00E9658E">
        <w:t>het Bibliotheeknetwerk.</w:t>
      </w:r>
    </w:p>
    <w:p w14:paraId="11C80E59" w14:textId="77777777" w:rsidR="003D44A8" w:rsidRDefault="003D44A8">
      <w:pPr>
        <w:rPr>
          <w:rFonts w:asciiTheme="majorHAnsi" w:eastAsiaTheme="majorEastAsia" w:hAnsiTheme="majorHAnsi" w:cstheme="majorBidi"/>
          <w:color w:val="1F3864" w:themeColor="accent1" w:themeShade="80"/>
          <w:sz w:val="36"/>
          <w:szCs w:val="36"/>
        </w:rPr>
      </w:pPr>
      <w:r>
        <w:br w:type="page"/>
      </w:r>
    </w:p>
    <w:p w14:paraId="16B07D17" w14:textId="794CC900" w:rsidR="000618A1" w:rsidRPr="00817D91" w:rsidRDefault="000618A1" w:rsidP="000D7CAB">
      <w:pPr>
        <w:pStyle w:val="Kop1"/>
        <w:numPr>
          <w:ilvl w:val="0"/>
          <w:numId w:val="5"/>
        </w:numPr>
      </w:pPr>
      <w:bookmarkStart w:id="25" w:name="_Toc125018841"/>
      <w:r w:rsidRPr="00817D91">
        <w:lastRenderedPageBreak/>
        <w:t>Hoe gaan we het organiseren?</w:t>
      </w:r>
      <w:bookmarkEnd w:id="25"/>
    </w:p>
    <w:p w14:paraId="15691703" w14:textId="1ECC5A43" w:rsidR="000D0BAD" w:rsidRDefault="00BF1B73" w:rsidP="00BF1B73">
      <w:pPr>
        <w:pStyle w:val="Kop2"/>
        <w:numPr>
          <w:ilvl w:val="1"/>
          <w:numId w:val="5"/>
        </w:numPr>
      </w:pPr>
      <w:bookmarkStart w:id="26" w:name="_Toc125018842"/>
      <w:r>
        <w:t>Planning</w:t>
      </w:r>
      <w:r w:rsidR="002C5B30">
        <w:t xml:space="preserve"> en activiteiten</w:t>
      </w:r>
      <w:bookmarkEnd w:id="26"/>
    </w:p>
    <w:p w14:paraId="7DD02D7F" w14:textId="366E678F" w:rsidR="00910FCE" w:rsidRDefault="00910FCE" w:rsidP="00191697">
      <w:pPr>
        <w:pStyle w:val="Geenafstand"/>
      </w:pPr>
    </w:p>
    <w:p w14:paraId="4308B711" w14:textId="461D9E40" w:rsidR="00B95E06" w:rsidRPr="00B95E06" w:rsidRDefault="00910FCE" w:rsidP="00191697">
      <w:pPr>
        <w:pStyle w:val="Geenafstand"/>
      </w:pPr>
      <w:r w:rsidRPr="00B95E06">
        <w:t>Het project doorloopt de drie innovatiefasen</w:t>
      </w:r>
      <w:r w:rsidR="001F0FC4" w:rsidRPr="00B95E06">
        <w:t>: ontdekken, bouwen</w:t>
      </w:r>
      <w:r w:rsidR="00A70A25" w:rsidRPr="00B95E06">
        <w:t xml:space="preserve"> </w:t>
      </w:r>
      <w:r w:rsidR="001F0FC4" w:rsidRPr="00B95E06">
        <w:t>en groeien.</w:t>
      </w:r>
      <w:r w:rsidR="002B4144" w:rsidRPr="00B95E06">
        <w:t xml:space="preserve"> De planning hiervan en de bijbehorende activiteiten </w:t>
      </w:r>
      <w:r w:rsidR="001E1068" w:rsidRPr="00B95E06">
        <w:t>staan in een tabel uitgewerkt.</w:t>
      </w:r>
      <w:r w:rsidR="00095C32" w:rsidRPr="00B95E06">
        <w:t xml:space="preserve"> Deze wordt in elke fase verder geconcretiseerd.</w:t>
      </w:r>
    </w:p>
    <w:p w14:paraId="2810A5F6" w14:textId="77777777" w:rsidR="001E1068" w:rsidRPr="00B95E06" w:rsidRDefault="001E1068" w:rsidP="00191697">
      <w:pPr>
        <w:pStyle w:val="Geenafstand"/>
      </w:pPr>
    </w:p>
    <w:tbl>
      <w:tblPr>
        <w:tblStyle w:val="Tabelraster"/>
        <w:tblW w:w="0" w:type="auto"/>
        <w:tblLook w:val="04A0" w:firstRow="1" w:lastRow="0" w:firstColumn="1" w:lastColumn="0" w:noHBand="0" w:noVBand="1"/>
      </w:tblPr>
      <w:tblGrid>
        <w:gridCol w:w="2689"/>
        <w:gridCol w:w="1842"/>
        <w:gridCol w:w="4531"/>
      </w:tblGrid>
      <w:tr w:rsidR="001E1068" w:rsidRPr="00A66B2A" w14:paraId="1E89354F" w14:textId="77777777" w:rsidTr="3C60C8C8">
        <w:tc>
          <w:tcPr>
            <w:tcW w:w="2689" w:type="dxa"/>
          </w:tcPr>
          <w:p w14:paraId="1BF217F3" w14:textId="2E4AD3A7" w:rsidR="001E1068" w:rsidRPr="00A66B2A" w:rsidRDefault="00631744" w:rsidP="00191697">
            <w:pPr>
              <w:pStyle w:val="Geenafstand"/>
              <w:rPr>
                <w:b/>
                <w:bCs/>
                <w:sz w:val="20"/>
                <w:szCs w:val="20"/>
              </w:rPr>
            </w:pPr>
            <w:r w:rsidRPr="00A66B2A">
              <w:rPr>
                <w:b/>
                <w:bCs/>
                <w:sz w:val="20"/>
                <w:szCs w:val="20"/>
              </w:rPr>
              <w:t>Fase</w:t>
            </w:r>
          </w:p>
        </w:tc>
        <w:tc>
          <w:tcPr>
            <w:tcW w:w="1842" w:type="dxa"/>
          </w:tcPr>
          <w:p w14:paraId="318D826C" w14:textId="34933214" w:rsidR="001E1068" w:rsidRPr="00A66B2A" w:rsidRDefault="00631744" w:rsidP="00191697">
            <w:pPr>
              <w:pStyle w:val="Geenafstand"/>
              <w:rPr>
                <w:b/>
                <w:bCs/>
                <w:sz w:val="20"/>
                <w:szCs w:val="20"/>
              </w:rPr>
            </w:pPr>
            <w:r w:rsidRPr="00A66B2A">
              <w:rPr>
                <w:b/>
                <w:bCs/>
                <w:sz w:val="20"/>
                <w:szCs w:val="20"/>
              </w:rPr>
              <w:t>Periode</w:t>
            </w:r>
          </w:p>
        </w:tc>
        <w:tc>
          <w:tcPr>
            <w:tcW w:w="4531" w:type="dxa"/>
          </w:tcPr>
          <w:p w14:paraId="1CD1251B" w14:textId="11A76609" w:rsidR="001E1068" w:rsidRPr="00A66B2A" w:rsidRDefault="00631744" w:rsidP="00191697">
            <w:pPr>
              <w:pStyle w:val="Geenafstand"/>
              <w:rPr>
                <w:b/>
                <w:bCs/>
                <w:sz w:val="20"/>
                <w:szCs w:val="20"/>
              </w:rPr>
            </w:pPr>
            <w:r w:rsidRPr="00A66B2A">
              <w:rPr>
                <w:b/>
                <w:bCs/>
                <w:sz w:val="20"/>
                <w:szCs w:val="20"/>
              </w:rPr>
              <w:t>Activiteiten</w:t>
            </w:r>
          </w:p>
        </w:tc>
      </w:tr>
      <w:tr w:rsidR="001E1068" w:rsidRPr="00A66B2A" w14:paraId="027A7706" w14:textId="77777777" w:rsidTr="3C60C8C8">
        <w:tc>
          <w:tcPr>
            <w:tcW w:w="2689" w:type="dxa"/>
          </w:tcPr>
          <w:p w14:paraId="4F65DA15" w14:textId="77777777" w:rsidR="001E1068" w:rsidRPr="00A66B2A" w:rsidRDefault="00631744" w:rsidP="00191697">
            <w:pPr>
              <w:pStyle w:val="Geenafstand"/>
              <w:rPr>
                <w:sz w:val="20"/>
                <w:szCs w:val="20"/>
              </w:rPr>
            </w:pPr>
            <w:r w:rsidRPr="00A66B2A">
              <w:rPr>
                <w:b/>
                <w:bCs/>
                <w:sz w:val="20"/>
                <w:szCs w:val="20"/>
              </w:rPr>
              <w:t>Ontdekken</w:t>
            </w:r>
            <w:r w:rsidRPr="00A66B2A">
              <w:rPr>
                <w:sz w:val="20"/>
                <w:szCs w:val="20"/>
              </w:rPr>
              <w:t xml:space="preserve">: </w:t>
            </w:r>
            <w:r w:rsidR="00881C1A" w:rsidRPr="00A66B2A">
              <w:rPr>
                <w:sz w:val="20"/>
                <w:szCs w:val="20"/>
              </w:rPr>
              <w:t>verder uitwerken van de klantvraag en toepassingen. Onderzoeken technische beperkingen e-bookapp. Onderzoeken voorwaarden als eerste boek zonder lidmaatschap, downloaden app etc.</w:t>
            </w:r>
          </w:p>
          <w:p w14:paraId="10CEC988" w14:textId="2B14935B" w:rsidR="00CE18FA" w:rsidRPr="00A66B2A" w:rsidRDefault="00CE18FA" w:rsidP="00191697">
            <w:pPr>
              <w:pStyle w:val="Geenafstand"/>
              <w:rPr>
                <w:sz w:val="20"/>
                <w:szCs w:val="20"/>
              </w:rPr>
            </w:pPr>
          </w:p>
        </w:tc>
        <w:tc>
          <w:tcPr>
            <w:tcW w:w="1842" w:type="dxa"/>
          </w:tcPr>
          <w:p w14:paraId="681611DD" w14:textId="2A9CAD93" w:rsidR="001E1068" w:rsidRPr="00A66B2A" w:rsidRDefault="00C62EAF" w:rsidP="00191697">
            <w:pPr>
              <w:pStyle w:val="Geenafstand"/>
              <w:rPr>
                <w:sz w:val="20"/>
                <w:szCs w:val="20"/>
              </w:rPr>
            </w:pPr>
            <w:r w:rsidRPr="00A66B2A">
              <w:rPr>
                <w:sz w:val="20"/>
                <w:szCs w:val="20"/>
              </w:rPr>
              <w:t>September</w:t>
            </w:r>
            <w:r w:rsidR="00CE18FA" w:rsidRPr="00A66B2A">
              <w:rPr>
                <w:sz w:val="20"/>
                <w:szCs w:val="20"/>
              </w:rPr>
              <w:t xml:space="preserve"> 2022</w:t>
            </w:r>
          </w:p>
        </w:tc>
        <w:tc>
          <w:tcPr>
            <w:tcW w:w="4531" w:type="dxa"/>
          </w:tcPr>
          <w:p w14:paraId="187A3146" w14:textId="77777777" w:rsidR="00A1783A" w:rsidRPr="00A66B2A" w:rsidRDefault="00A1783A" w:rsidP="00A1783A">
            <w:pPr>
              <w:pStyle w:val="Lijstalinea"/>
              <w:numPr>
                <w:ilvl w:val="0"/>
                <w:numId w:val="10"/>
              </w:numPr>
              <w:rPr>
                <w:sz w:val="20"/>
                <w:szCs w:val="20"/>
              </w:rPr>
            </w:pPr>
            <w:r w:rsidRPr="00A66B2A">
              <w:rPr>
                <w:sz w:val="20"/>
                <w:szCs w:val="20"/>
              </w:rPr>
              <w:t>Verkennende gesprekken bibliotheken/POI’s/KB</w:t>
            </w:r>
          </w:p>
          <w:p w14:paraId="22C1168F" w14:textId="77777777" w:rsidR="00A1783A" w:rsidRPr="00A66B2A" w:rsidRDefault="00A1783A" w:rsidP="00A1783A">
            <w:pPr>
              <w:pStyle w:val="Lijstalinea"/>
              <w:numPr>
                <w:ilvl w:val="0"/>
                <w:numId w:val="10"/>
              </w:numPr>
              <w:rPr>
                <w:sz w:val="20"/>
                <w:szCs w:val="20"/>
              </w:rPr>
            </w:pPr>
            <w:r w:rsidRPr="00A66B2A">
              <w:rPr>
                <w:sz w:val="20"/>
                <w:szCs w:val="20"/>
              </w:rPr>
              <w:t>Good practices QR onderzoeken</w:t>
            </w:r>
          </w:p>
          <w:p w14:paraId="648B3467" w14:textId="77777777" w:rsidR="00A1783A" w:rsidRPr="00A66B2A" w:rsidRDefault="00A1783A" w:rsidP="00A1783A">
            <w:pPr>
              <w:pStyle w:val="Lijstalinea"/>
              <w:numPr>
                <w:ilvl w:val="0"/>
                <w:numId w:val="10"/>
              </w:numPr>
              <w:rPr>
                <w:sz w:val="20"/>
                <w:szCs w:val="20"/>
              </w:rPr>
            </w:pPr>
            <w:r w:rsidRPr="00A66B2A">
              <w:rPr>
                <w:sz w:val="20"/>
                <w:szCs w:val="20"/>
              </w:rPr>
              <w:t>Onderzoek E-bookplatform</w:t>
            </w:r>
          </w:p>
          <w:p w14:paraId="4B66460F" w14:textId="77777777" w:rsidR="00A1783A" w:rsidRPr="00A66B2A" w:rsidRDefault="00A1783A" w:rsidP="00A1783A">
            <w:pPr>
              <w:pStyle w:val="Lijstalinea"/>
              <w:numPr>
                <w:ilvl w:val="0"/>
                <w:numId w:val="10"/>
              </w:numPr>
              <w:rPr>
                <w:sz w:val="20"/>
                <w:szCs w:val="20"/>
              </w:rPr>
            </w:pPr>
            <w:r w:rsidRPr="00A66B2A">
              <w:rPr>
                <w:sz w:val="20"/>
                <w:szCs w:val="20"/>
              </w:rPr>
              <w:t>Projectstructuur bepalen</w:t>
            </w:r>
          </w:p>
          <w:p w14:paraId="2D9A83D8" w14:textId="6B38995D" w:rsidR="00A1783A" w:rsidRPr="00A66B2A" w:rsidRDefault="00272B63" w:rsidP="00A1783A">
            <w:pPr>
              <w:pStyle w:val="Lijstalinea"/>
              <w:numPr>
                <w:ilvl w:val="0"/>
                <w:numId w:val="10"/>
              </w:numPr>
              <w:rPr>
                <w:sz w:val="20"/>
                <w:szCs w:val="20"/>
              </w:rPr>
            </w:pPr>
            <w:r w:rsidRPr="00A66B2A">
              <w:rPr>
                <w:sz w:val="20"/>
                <w:szCs w:val="20"/>
              </w:rPr>
              <w:t>Grove p</w:t>
            </w:r>
            <w:r w:rsidR="00A1783A" w:rsidRPr="00A66B2A">
              <w:rPr>
                <w:sz w:val="20"/>
                <w:szCs w:val="20"/>
              </w:rPr>
              <w:t>lanning proces maken</w:t>
            </w:r>
          </w:p>
          <w:p w14:paraId="31B8329D" w14:textId="77777777" w:rsidR="001E1068" w:rsidRPr="00A66B2A" w:rsidRDefault="001E1068" w:rsidP="00191697">
            <w:pPr>
              <w:pStyle w:val="Geenafstand"/>
              <w:rPr>
                <w:sz w:val="20"/>
                <w:szCs w:val="20"/>
              </w:rPr>
            </w:pPr>
          </w:p>
        </w:tc>
      </w:tr>
      <w:tr w:rsidR="002834E8" w:rsidRPr="00A66B2A" w14:paraId="496362BE" w14:textId="77777777" w:rsidTr="3C60C8C8">
        <w:tc>
          <w:tcPr>
            <w:tcW w:w="2689" w:type="dxa"/>
          </w:tcPr>
          <w:p w14:paraId="5A26614B" w14:textId="77777777" w:rsidR="002834E8" w:rsidRPr="00A66B2A" w:rsidRDefault="002834E8" w:rsidP="00191697">
            <w:pPr>
              <w:pStyle w:val="Geenafstand"/>
              <w:rPr>
                <w:sz w:val="20"/>
                <w:szCs w:val="20"/>
              </w:rPr>
            </w:pPr>
          </w:p>
        </w:tc>
        <w:tc>
          <w:tcPr>
            <w:tcW w:w="1842" w:type="dxa"/>
          </w:tcPr>
          <w:p w14:paraId="0D6F5A88" w14:textId="6EEE032B" w:rsidR="002834E8" w:rsidRPr="00A66B2A" w:rsidRDefault="00CE18FA" w:rsidP="00191697">
            <w:pPr>
              <w:pStyle w:val="Geenafstand"/>
              <w:rPr>
                <w:sz w:val="20"/>
                <w:szCs w:val="20"/>
              </w:rPr>
            </w:pPr>
            <w:r w:rsidRPr="00A66B2A">
              <w:rPr>
                <w:sz w:val="20"/>
                <w:szCs w:val="20"/>
              </w:rPr>
              <w:t>Oktober 2022</w:t>
            </w:r>
          </w:p>
        </w:tc>
        <w:tc>
          <w:tcPr>
            <w:tcW w:w="4531" w:type="dxa"/>
          </w:tcPr>
          <w:p w14:paraId="6D96DAD8" w14:textId="77777777" w:rsidR="006349AD" w:rsidRPr="00A66B2A" w:rsidRDefault="006349AD" w:rsidP="006349AD">
            <w:pPr>
              <w:pStyle w:val="Lijstalinea"/>
              <w:numPr>
                <w:ilvl w:val="0"/>
                <w:numId w:val="10"/>
              </w:numPr>
              <w:rPr>
                <w:sz w:val="20"/>
                <w:szCs w:val="20"/>
              </w:rPr>
            </w:pPr>
            <w:r w:rsidRPr="00A66B2A">
              <w:rPr>
                <w:sz w:val="20"/>
                <w:szCs w:val="20"/>
              </w:rPr>
              <w:t>Vervolg verkennende gesprekken bibliotheken/POI’s/KB</w:t>
            </w:r>
          </w:p>
          <w:p w14:paraId="4F567EC3" w14:textId="02F6C79B" w:rsidR="006349AD" w:rsidRPr="00A66B2A" w:rsidRDefault="006349AD" w:rsidP="006349AD">
            <w:pPr>
              <w:pStyle w:val="Lijstalinea"/>
              <w:numPr>
                <w:ilvl w:val="0"/>
                <w:numId w:val="10"/>
              </w:numPr>
              <w:rPr>
                <w:sz w:val="20"/>
                <w:szCs w:val="20"/>
              </w:rPr>
            </w:pPr>
            <w:r w:rsidRPr="00A66B2A">
              <w:rPr>
                <w:sz w:val="20"/>
                <w:szCs w:val="20"/>
              </w:rPr>
              <w:t xml:space="preserve">Projectteam samenstellen + </w:t>
            </w:r>
            <w:r w:rsidR="00A02B94" w:rsidRPr="00A66B2A">
              <w:rPr>
                <w:sz w:val="20"/>
                <w:szCs w:val="20"/>
              </w:rPr>
              <w:t>opstarten</w:t>
            </w:r>
          </w:p>
          <w:p w14:paraId="4449E711" w14:textId="20CA2AB3" w:rsidR="006349AD" w:rsidRPr="00A66B2A" w:rsidRDefault="006349AD" w:rsidP="006349AD">
            <w:pPr>
              <w:pStyle w:val="Lijstalinea"/>
              <w:numPr>
                <w:ilvl w:val="0"/>
                <w:numId w:val="10"/>
              </w:numPr>
              <w:rPr>
                <w:sz w:val="20"/>
                <w:szCs w:val="20"/>
              </w:rPr>
            </w:pPr>
            <w:r w:rsidRPr="00A66B2A">
              <w:rPr>
                <w:sz w:val="20"/>
                <w:szCs w:val="20"/>
              </w:rPr>
              <w:t>Oproep pilotbibliotheken uitzetten en aanmeldformulier maken</w:t>
            </w:r>
          </w:p>
          <w:p w14:paraId="06D4E4C1" w14:textId="1CEA6D1C" w:rsidR="004E5B06" w:rsidRPr="00A66B2A" w:rsidRDefault="004E5B06" w:rsidP="006349AD">
            <w:pPr>
              <w:pStyle w:val="Lijstalinea"/>
              <w:numPr>
                <w:ilvl w:val="0"/>
                <w:numId w:val="10"/>
              </w:numPr>
              <w:rPr>
                <w:sz w:val="20"/>
                <w:szCs w:val="20"/>
              </w:rPr>
            </w:pPr>
            <w:r w:rsidRPr="00A66B2A">
              <w:rPr>
                <w:sz w:val="20"/>
                <w:szCs w:val="20"/>
              </w:rPr>
              <w:t>Biebtobieb-groep inrichten</w:t>
            </w:r>
          </w:p>
          <w:p w14:paraId="6232440D" w14:textId="20CAA253" w:rsidR="006349AD" w:rsidRPr="00A66B2A" w:rsidRDefault="006349AD" w:rsidP="006349AD">
            <w:pPr>
              <w:pStyle w:val="Lijstalinea"/>
              <w:numPr>
                <w:ilvl w:val="0"/>
                <w:numId w:val="10"/>
              </w:numPr>
              <w:rPr>
                <w:sz w:val="20"/>
                <w:szCs w:val="20"/>
              </w:rPr>
            </w:pPr>
            <w:r w:rsidRPr="00A66B2A">
              <w:rPr>
                <w:sz w:val="20"/>
                <w:szCs w:val="20"/>
              </w:rPr>
              <w:t>Techniek startklaar maken</w:t>
            </w:r>
            <w:r w:rsidR="00A70FC5" w:rsidRPr="00A66B2A">
              <w:rPr>
                <w:sz w:val="20"/>
                <w:szCs w:val="20"/>
              </w:rPr>
              <w:t xml:space="preserve"> (flow bepalen)</w:t>
            </w:r>
          </w:p>
          <w:p w14:paraId="03F0D68C" w14:textId="77777777" w:rsidR="002834E8" w:rsidRPr="00A66B2A" w:rsidRDefault="002834E8" w:rsidP="00191697">
            <w:pPr>
              <w:pStyle w:val="Geenafstand"/>
              <w:rPr>
                <w:sz w:val="20"/>
                <w:szCs w:val="20"/>
              </w:rPr>
            </w:pPr>
          </w:p>
        </w:tc>
      </w:tr>
      <w:tr w:rsidR="002834E8" w:rsidRPr="00A66B2A" w14:paraId="76B02FCD" w14:textId="77777777" w:rsidTr="3C60C8C8">
        <w:tc>
          <w:tcPr>
            <w:tcW w:w="2689" w:type="dxa"/>
          </w:tcPr>
          <w:p w14:paraId="006AABAE" w14:textId="77777777" w:rsidR="002834E8" w:rsidRPr="00A66B2A" w:rsidRDefault="002834E8" w:rsidP="00191697">
            <w:pPr>
              <w:pStyle w:val="Geenafstand"/>
              <w:rPr>
                <w:sz w:val="20"/>
                <w:szCs w:val="20"/>
              </w:rPr>
            </w:pPr>
          </w:p>
        </w:tc>
        <w:tc>
          <w:tcPr>
            <w:tcW w:w="1842" w:type="dxa"/>
          </w:tcPr>
          <w:p w14:paraId="1748F49A" w14:textId="265C1E63" w:rsidR="002834E8" w:rsidRPr="00A66B2A" w:rsidRDefault="00CE18FA" w:rsidP="00191697">
            <w:pPr>
              <w:pStyle w:val="Geenafstand"/>
              <w:rPr>
                <w:sz w:val="20"/>
                <w:szCs w:val="20"/>
              </w:rPr>
            </w:pPr>
            <w:r w:rsidRPr="00A66B2A">
              <w:rPr>
                <w:sz w:val="20"/>
                <w:szCs w:val="20"/>
              </w:rPr>
              <w:t>November 2022</w:t>
            </w:r>
          </w:p>
        </w:tc>
        <w:tc>
          <w:tcPr>
            <w:tcW w:w="4531" w:type="dxa"/>
          </w:tcPr>
          <w:p w14:paraId="6B4D0720" w14:textId="19BE2DDC" w:rsidR="00C46D0F" w:rsidRPr="00A66B2A" w:rsidRDefault="00A70FC5" w:rsidP="00C46D0F">
            <w:pPr>
              <w:pStyle w:val="Lijstalinea"/>
              <w:numPr>
                <w:ilvl w:val="0"/>
                <w:numId w:val="10"/>
              </w:numPr>
              <w:rPr>
                <w:sz w:val="20"/>
                <w:szCs w:val="20"/>
              </w:rPr>
            </w:pPr>
            <w:r w:rsidRPr="00A66B2A">
              <w:rPr>
                <w:sz w:val="20"/>
                <w:szCs w:val="20"/>
              </w:rPr>
              <w:t>Projectplan en begroting</w:t>
            </w:r>
            <w:r w:rsidR="00C46D0F" w:rsidRPr="00A66B2A">
              <w:rPr>
                <w:sz w:val="20"/>
                <w:szCs w:val="20"/>
              </w:rPr>
              <w:t xml:space="preserve"> </w:t>
            </w:r>
            <w:r w:rsidR="00030D30" w:rsidRPr="00A66B2A">
              <w:rPr>
                <w:sz w:val="20"/>
                <w:szCs w:val="20"/>
              </w:rPr>
              <w:t>opstellen</w:t>
            </w:r>
          </w:p>
          <w:p w14:paraId="051741DA" w14:textId="75607314" w:rsidR="00C46D0F" w:rsidRPr="00A66B2A" w:rsidRDefault="00C46D0F" w:rsidP="00C46D0F">
            <w:pPr>
              <w:pStyle w:val="Lijstalinea"/>
              <w:numPr>
                <w:ilvl w:val="0"/>
                <w:numId w:val="10"/>
              </w:numPr>
              <w:rPr>
                <w:sz w:val="20"/>
                <w:szCs w:val="20"/>
              </w:rPr>
            </w:pPr>
            <w:r w:rsidRPr="00A66B2A">
              <w:rPr>
                <w:sz w:val="20"/>
                <w:szCs w:val="20"/>
              </w:rPr>
              <w:t>Voorbereiden informatiebijeenkomst geïnteresseerde pilotbibliotheken</w:t>
            </w:r>
          </w:p>
          <w:p w14:paraId="39FB2888" w14:textId="5E5E6ED9" w:rsidR="004E5B06" w:rsidRPr="00A66B2A" w:rsidRDefault="00272B63" w:rsidP="004E5B06">
            <w:pPr>
              <w:pStyle w:val="Lijstalinea"/>
              <w:numPr>
                <w:ilvl w:val="0"/>
                <w:numId w:val="10"/>
              </w:numPr>
              <w:rPr>
                <w:sz w:val="20"/>
                <w:szCs w:val="20"/>
              </w:rPr>
            </w:pPr>
            <w:r w:rsidRPr="00A66B2A">
              <w:rPr>
                <w:sz w:val="20"/>
                <w:szCs w:val="20"/>
              </w:rPr>
              <w:t xml:space="preserve">Inventarisatie ideeën pilotbibliotheken </w:t>
            </w:r>
            <w:r w:rsidR="004E5B06" w:rsidRPr="00A66B2A">
              <w:rPr>
                <w:sz w:val="20"/>
                <w:szCs w:val="20"/>
              </w:rPr>
              <w:t>opstellen en delen</w:t>
            </w:r>
          </w:p>
          <w:p w14:paraId="64DC68DF" w14:textId="77777777" w:rsidR="002834E8" w:rsidRPr="00A66B2A" w:rsidRDefault="002834E8" w:rsidP="00191697">
            <w:pPr>
              <w:pStyle w:val="Geenafstand"/>
              <w:rPr>
                <w:sz w:val="20"/>
                <w:szCs w:val="20"/>
              </w:rPr>
            </w:pPr>
          </w:p>
        </w:tc>
      </w:tr>
      <w:tr w:rsidR="002834E8" w:rsidRPr="00A66B2A" w14:paraId="1CAB5AA8" w14:textId="77777777" w:rsidTr="3C60C8C8">
        <w:tc>
          <w:tcPr>
            <w:tcW w:w="2689" w:type="dxa"/>
          </w:tcPr>
          <w:p w14:paraId="0279A3FF" w14:textId="77777777" w:rsidR="002834E8" w:rsidRPr="00A66B2A" w:rsidRDefault="002834E8" w:rsidP="00191697">
            <w:pPr>
              <w:pStyle w:val="Geenafstand"/>
              <w:rPr>
                <w:sz w:val="20"/>
                <w:szCs w:val="20"/>
              </w:rPr>
            </w:pPr>
          </w:p>
        </w:tc>
        <w:tc>
          <w:tcPr>
            <w:tcW w:w="1842" w:type="dxa"/>
          </w:tcPr>
          <w:p w14:paraId="0F951367" w14:textId="5EF0B641" w:rsidR="002834E8" w:rsidRPr="00A66B2A" w:rsidRDefault="00CE18FA" w:rsidP="00191697">
            <w:pPr>
              <w:pStyle w:val="Geenafstand"/>
              <w:rPr>
                <w:sz w:val="20"/>
                <w:szCs w:val="20"/>
              </w:rPr>
            </w:pPr>
            <w:r w:rsidRPr="00A66B2A">
              <w:rPr>
                <w:sz w:val="20"/>
                <w:szCs w:val="20"/>
              </w:rPr>
              <w:t>December 2022</w:t>
            </w:r>
          </w:p>
        </w:tc>
        <w:tc>
          <w:tcPr>
            <w:tcW w:w="4531" w:type="dxa"/>
          </w:tcPr>
          <w:p w14:paraId="23FFFCDC" w14:textId="310AD319" w:rsidR="00C62EAF" w:rsidRPr="00A66B2A" w:rsidRDefault="00C62EAF" w:rsidP="00C62EAF">
            <w:pPr>
              <w:pStyle w:val="Lijstalinea"/>
              <w:numPr>
                <w:ilvl w:val="0"/>
                <w:numId w:val="10"/>
              </w:numPr>
              <w:rPr>
                <w:sz w:val="20"/>
                <w:szCs w:val="20"/>
              </w:rPr>
            </w:pPr>
            <w:r w:rsidRPr="00A66B2A">
              <w:rPr>
                <w:sz w:val="20"/>
                <w:szCs w:val="20"/>
              </w:rPr>
              <w:t>Informatiebijeenkomst geïnteresseerde pilotbibliotheken organiseren</w:t>
            </w:r>
          </w:p>
          <w:p w14:paraId="07513E34" w14:textId="22D2B85A" w:rsidR="004E5B06" w:rsidRPr="00A66B2A" w:rsidRDefault="004E5B06" w:rsidP="00C62EAF">
            <w:pPr>
              <w:pStyle w:val="Lijstalinea"/>
              <w:numPr>
                <w:ilvl w:val="0"/>
                <w:numId w:val="10"/>
              </w:numPr>
              <w:rPr>
                <w:sz w:val="20"/>
                <w:szCs w:val="20"/>
              </w:rPr>
            </w:pPr>
            <w:r w:rsidRPr="00A66B2A">
              <w:rPr>
                <w:sz w:val="20"/>
                <w:szCs w:val="20"/>
              </w:rPr>
              <w:t>FAQ opstellen</w:t>
            </w:r>
          </w:p>
          <w:p w14:paraId="2E945658" w14:textId="7E809A27" w:rsidR="00C62EAF" w:rsidRPr="00A66B2A" w:rsidRDefault="00A70FC5" w:rsidP="00C62EAF">
            <w:pPr>
              <w:pStyle w:val="Lijstalinea"/>
              <w:numPr>
                <w:ilvl w:val="0"/>
                <w:numId w:val="10"/>
              </w:numPr>
              <w:rPr>
                <w:sz w:val="20"/>
                <w:szCs w:val="20"/>
              </w:rPr>
            </w:pPr>
            <w:r w:rsidRPr="00A66B2A">
              <w:rPr>
                <w:sz w:val="20"/>
                <w:szCs w:val="20"/>
              </w:rPr>
              <w:t xml:space="preserve">Projectplan </w:t>
            </w:r>
            <w:r w:rsidR="00816F3B">
              <w:rPr>
                <w:sz w:val="20"/>
                <w:szCs w:val="20"/>
              </w:rPr>
              <w:t>afronden</w:t>
            </w:r>
            <w:r w:rsidR="00C62EAF" w:rsidRPr="00A66B2A">
              <w:rPr>
                <w:sz w:val="20"/>
                <w:szCs w:val="20"/>
              </w:rPr>
              <w:t xml:space="preserve"> </w:t>
            </w:r>
            <w:r w:rsidR="008E681F" w:rsidRPr="00A66B2A">
              <w:rPr>
                <w:sz w:val="20"/>
                <w:szCs w:val="20"/>
              </w:rPr>
              <w:t xml:space="preserve">met </w:t>
            </w:r>
            <w:r w:rsidR="00C62EAF" w:rsidRPr="00A66B2A">
              <w:rPr>
                <w:sz w:val="20"/>
                <w:szCs w:val="20"/>
              </w:rPr>
              <w:t>projectteam</w:t>
            </w:r>
          </w:p>
          <w:p w14:paraId="0BC14052" w14:textId="75EDFC52" w:rsidR="00C62EAF" w:rsidRPr="00A66B2A" w:rsidRDefault="00C62EAF" w:rsidP="00C62EAF">
            <w:pPr>
              <w:pStyle w:val="Lijstalinea"/>
              <w:numPr>
                <w:ilvl w:val="0"/>
                <w:numId w:val="10"/>
              </w:numPr>
              <w:rPr>
                <w:sz w:val="20"/>
                <w:szCs w:val="20"/>
              </w:rPr>
            </w:pPr>
            <w:r w:rsidRPr="00A66B2A">
              <w:rPr>
                <w:sz w:val="20"/>
                <w:szCs w:val="20"/>
              </w:rPr>
              <w:t>Marcom inrichten</w:t>
            </w:r>
          </w:p>
          <w:p w14:paraId="65161EE0" w14:textId="77777777" w:rsidR="002834E8" w:rsidRPr="00A66B2A" w:rsidRDefault="002834E8" w:rsidP="00191697">
            <w:pPr>
              <w:pStyle w:val="Geenafstand"/>
              <w:rPr>
                <w:sz w:val="20"/>
                <w:szCs w:val="20"/>
              </w:rPr>
            </w:pPr>
          </w:p>
        </w:tc>
      </w:tr>
      <w:tr w:rsidR="00881C1A" w:rsidRPr="00A66B2A" w14:paraId="589447AB" w14:textId="77777777" w:rsidTr="3C60C8C8">
        <w:tc>
          <w:tcPr>
            <w:tcW w:w="2689" w:type="dxa"/>
          </w:tcPr>
          <w:p w14:paraId="45881327" w14:textId="1E34C7F3" w:rsidR="00881C1A" w:rsidRPr="00A66B2A" w:rsidRDefault="2AFDC1BD" w:rsidP="00191697">
            <w:pPr>
              <w:pStyle w:val="Geenafstand"/>
              <w:rPr>
                <w:sz w:val="20"/>
                <w:szCs w:val="20"/>
              </w:rPr>
            </w:pPr>
            <w:r w:rsidRPr="3C60C8C8">
              <w:rPr>
                <w:b/>
                <w:bCs/>
                <w:sz w:val="20"/>
                <w:szCs w:val="20"/>
              </w:rPr>
              <w:t>Bouwen</w:t>
            </w:r>
            <w:r w:rsidRPr="3C60C8C8">
              <w:rPr>
                <w:sz w:val="20"/>
                <w:szCs w:val="20"/>
              </w:rPr>
              <w:t>: oplossen technische items e-bookapp en ontwikkelen klantgerichte campagnes en toepassingen. Werken met pilots zolang nog niet alle punten zijn opgelost.</w:t>
            </w:r>
          </w:p>
        </w:tc>
        <w:tc>
          <w:tcPr>
            <w:tcW w:w="1842" w:type="dxa"/>
          </w:tcPr>
          <w:p w14:paraId="1053A274" w14:textId="6972A5E5" w:rsidR="00881C1A" w:rsidRPr="00A66B2A" w:rsidRDefault="00C8539C" w:rsidP="00191697">
            <w:pPr>
              <w:pStyle w:val="Geenafstand"/>
              <w:rPr>
                <w:sz w:val="20"/>
                <w:szCs w:val="20"/>
              </w:rPr>
            </w:pPr>
            <w:r w:rsidRPr="00A66B2A">
              <w:rPr>
                <w:sz w:val="20"/>
                <w:szCs w:val="20"/>
              </w:rPr>
              <w:t>J</w:t>
            </w:r>
            <w:r w:rsidR="00067627" w:rsidRPr="00A66B2A">
              <w:rPr>
                <w:sz w:val="20"/>
                <w:szCs w:val="20"/>
              </w:rPr>
              <w:t>anuari 2023</w:t>
            </w:r>
          </w:p>
        </w:tc>
        <w:tc>
          <w:tcPr>
            <w:tcW w:w="4531" w:type="dxa"/>
          </w:tcPr>
          <w:p w14:paraId="1322A3D8" w14:textId="59AF7DE1" w:rsidR="00F541AF" w:rsidRPr="00A66B2A" w:rsidRDefault="00F541AF" w:rsidP="00F541AF">
            <w:pPr>
              <w:pStyle w:val="Lijstalinea"/>
              <w:numPr>
                <w:ilvl w:val="0"/>
                <w:numId w:val="10"/>
              </w:numPr>
              <w:rPr>
                <w:sz w:val="20"/>
                <w:szCs w:val="20"/>
              </w:rPr>
            </w:pPr>
            <w:r w:rsidRPr="00A66B2A">
              <w:rPr>
                <w:sz w:val="20"/>
                <w:szCs w:val="20"/>
              </w:rPr>
              <w:t xml:space="preserve">Deadline aanmeldingen pilotbibliotheken </w:t>
            </w:r>
          </w:p>
          <w:p w14:paraId="32F45AB4" w14:textId="5A669CFB" w:rsidR="00F541AF" w:rsidRPr="00A66B2A" w:rsidRDefault="008A78B3" w:rsidP="00F541AF">
            <w:pPr>
              <w:pStyle w:val="Lijstalinea"/>
              <w:numPr>
                <w:ilvl w:val="0"/>
                <w:numId w:val="10"/>
              </w:numPr>
              <w:rPr>
                <w:sz w:val="20"/>
                <w:szCs w:val="20"/>
              </w:rPr>
            </w:pPr>
            <w:r w:rsidRPr="00A66B2A">
              <w:rPr>
                <w:sz w:val="20"/>
                <w:szCs w:val="20"/>
              </w:rPr>
              <w:t>P</w:t>
            </w:r>
            <w:r w:rsidR="00F541AF" w:rsidRPr="00A66B2A">
              <w:rPr>
                <w:sz w:val="20"/>
                <w:szCs w:val="20"/>
              </w:rPr>
              <w:t>ilotbibliotheken selecteren</w:t>
            </w:r>
            <w:r w:rsidR="009765C4">
              <w:rPr>
                <w:sz w:val="20"/>
                <w:szCs w:val="20"/>
              </w:rPr>
              <w:t xml:space="preserve"> en groepjes maken</w:t>
            </w:r>
          </w:p>
          <w:p w14:paraId="63487EEF" w14:textId="4CAC7FD9" w:rsidR="00F541AF" w:rsidRPr="00A66B2A" w:rsidRDefault="00F541AF" w:rsidP="00F541AF">
            <w:pPr>
              <w:pStyle w:val="Lijstalinea"/>
              <w:numPr>
                <w:ilvl w:val="0"/>
                <w:numId w:val="10"/>
              </w:numPr>
              <w:rPr>
                <w:sz w:val="20"/>
                <w:szCs w:val="20"/>
              </w:rPr>
            </w:pPr>
            <w:r w:rsidRPr="00A66B2A">
              <w:rPr>
                <w:sz w:val="20"/>
                <w:szCs w:val="20"/>
              </w:rPr>
              <w:t>Voorbereiden kick-off pilotbibliotheken</w:t>
            </w:r>
          </w:p>
          <w:p w14:paraId="10B173E3" w14:textId="37FE7073" w:rsidR="00836D67" w:rsidRPr="00A66B2A" w:rsidRDefault="00836D67" w:rsidP="00F541AF">
            <w:pPr>
              <w:pStyle w:val="Lijstalinea"/>
              <w:numPr>
                <w:ilvl w:val="0"/>
                <w:numId w:val="10"/>
              </w:numPr>
              <w:rPr>
                <w:sz w:val="20"/>
                <w:szCs w:val="20"/>
              </w:rPr>
            </w:pPr>
            <w:r w:rsidRPr="00A66B2A">
              <w:rPr>
                <w:sz w:val="20"/>
                <w:szCs w:val="20"/>
              </w:rPr>
              <w:t>Communicatie rondom de kick-off organiseren</w:t>
            </w:r>
          </w:p>
          <w:p w14:paraId="738BE31A" w14:textId="77777777" w:rsidR="00881C1A" w:rsidRPr="00A66B2A" w:rsidRDefault="00881C1A" w:rsidP="00191697">
            <w:pPr>
              <w:pStyle w:val="Geenafstand"/>
              <w:rPr>
                <w:sz w:val="20"/>
                <w:szCs w:val="20"/>
              </w:rPr>
            </w:pPr>
          </w:p>
        </w:tc>
      </w:tr>
      <w:tr w:rsidR="00E10BD7" w:rsidRPr="00A66B2A" w14:paraId="3C557079" w14:textId="77777777" w:rsidTr="3C60C8C8">
        <w:tc>
          <w:tcPr>
            <w:tcW w:w="2689" w:type="dxa"/>
          </w:tcPr>
          <w:p w14:paraId="09FDD5CA" w14:textId="77777777" w:rsidR="00E10BD7" w:rsidRPr="00A66B2A" w:rsidRDefault="00E10BD7" w:rsidP="00191697">
            <w:pPr>
              <w:pStyle w:val="Geenafstand"/>
              <w:rPr>
                <w:sz w:val="20"/>
                <w:szCs w:val="20"/>
              </w:rPr>
            </w:pPr>
          </w:p>
        </w:tc>
        <w:tc>
          <w:tcPr>
            <w:tcW w:w="1842" w:type="dxa"/>
          </w:tcPr>
          <w:p w14:paraId="69FF622C" w14:textId="7578090D" w:rsidR="00E10BD7" w:rsidRPr="00A66B2A" w:rsidRDefault="001C018B" w:rsidP="00191697">
            <w:pPr>
              <w:pStyle w:val="Geenafstand"/>
              <w:rPr>
                <w:sz w:val="20"/>
                <w:szCs w:val="20"/>
              </w:rPr>
            </w:pPr>
            <w:r w:rsidRPr="00A66B2A">
              <w:rPr>
                <w:sz w:val="20"/>
                <w:szCs w:val="20"/>
              </w:rPr>
              <w:t>Februari-maart 2023</w:t>
            </w:r>
          </w:p>
        </w:tc>
        <w:tc>
          <w:tcPr>
            <w:tcW w:w="4531" w:type="dxa"/>
          </w:tcPr>
          <w:p w14:paraId="5C81B532" w14:textId="372CC5B1" w:rsidR="001C018B" w:rsidRPr="00A66B2A" w:rsidRDefault="001C018B" w:rsidP="001C018B">
            <w:pPr>
              <w:pStyle w:val="Lijstalinea"/>
              <w:numPr>
                <w:ilvl w:val="0"/>
                <w:numId w:val="10"/>
              </w:numPr>
              <w:rPr>
                <w:sz w:val="20"/>
                <w:szCs w:val="20"/>
              </w:rPr>
            </w:pPr>
            <w:r w:rsidRPr="00A66B2A">
              <w:rPr>
                <w:sz w:val="20"/>
                <w:szCs w:val="20"/>
              </w:rPr>
              <w:t xml:space="preserve">Kick-off bijeenkomst pilotbibliotheken </w:t>
            </w:r>
          </w:p>
          <w:p w14:paraId="7711334D" w14:textId="7FC4A5DB" w:rsidR="001C018B" w:rsidRPr="00A66B2A" w:rsidRDefault="001C018B" w:rsidP="001C018B">
            <w:pPr>
              <w:pStyle w:val="Lijstalinea"/>
              <w:numPr>
                <w:ilvl w:val="0"/>
                <w:numId w:val="10"/>
              </w:numPr>
              <w:rPr>
                <w:sz w:val="20"/>
                <w:szCs w:val="20"/>
              </w:rPr>
            </w:pPr>
            <w:r w:rsidRPr="00A66B2A">
              <w:rPr>
                <w:sz w:val="20"/>
                <w:szCs w:val="20"/>
              </w:rPr>
              <w:t xml:space="preserve">Pilots </w:t>
            </w:r>
            <w:r w:rsidR="00373BEA" w:rsidRPr="00A66B2A">
              <w:rPr>
                <w:sz w:val="20"/>
                <w:szCs w:val="20"/>
              </w:rPr>
              <w:t>uitwerken</w:t>
            </w:r>
            <w:r w:rsidR="008E681F" w:rsidRPr="00A66B2A">
              <w:rPr>
                <w:sz w:val="20"/>
                <w:szCs w:val="20"/>
              </w:rPr>
              <w:t xml:space="preserve"> in lokale projectplannen</w:t>
            </w:r>
          </w:p>
          <w:p w14:paraId="639552CB" w14:textId="77777777" w:rsidR="00D35EDF" w:rsidRPr="00A66B2A" w:rsidRDefault="00D35EDF" w:rsidP="00D35EDF">
            <w:pPr>
              <w:pStyle w:val="Lijstalinea"/>
              <w:numPr>
                <w:ilvl w:val="0"/>
                <w:numId w:val="10"/>
              </w:numPr>
              <w:rPr>
                <w:sz w:val="20"/>
                <w:szCs w:val="20"/>
              </w:rPr>
            </w:pPr>
            <w:r w:rsidRPr="00A66B2A">
              <w:rPr>
                <w:sz w:val="20"/>
                <w:szCs w:val="20"/>
              </w:rPr>
              <w:t>Middelen toewijzen</w:t>
            </w:r>
          </w:p>
          <w:p w14:paraId="69EA0B1B" w14:textId="04837A07" w:rsidR="001C018B" w:rsidRPr="00A66B2A" w:rsidRDefault="001C018B" w:rsidP="001C018B">
            <w:pPr>
              <w:pStyle w:val="Lijstalinea"/>
              <w:numPr>
                <w:ilvl w:val="0"/>
                <w:numId w:val="10"/>
              </w:numPr>
              <w:rPr>
                <w:sz w:val="20"/>
                <w:szCs w:val="20"/>
              </w:rPr>
            </w:pPr>
            <w:r w:rsidRPr="00A66B2A">
              <w:rPr>
                <w:sz w:val="20"/>
                <w:szCs w:val="20"/>
              </w:rPr>
              <w:t>Stroomlijnen technisch proces</w:t>
            </w:r>
            <w:r w:rsidR="00E77637" w:rsidRPr="00A66B2A">
              <w:rPr>
                <w:sz w:val="20"/>
                <w:szCs w:val="20"/>
              </w:rPr>
              <w:t xml:space="preserve"> (flows inrichten)</w:t>
            </w:r>
          </w:p>
          <w:p w14:paraId="1A85EAC0" w14:textId="77777777" w:rsidR="00A950AD" w:rsidRPr="00A66B2A" w:rsidRDefault="00A950AD" w:rsidP="00A950AD">
            <w:pPr>
              <w:pStyle w:val="Lijstalinea"/>
              <w:numPr>
                <w:ilvl w:val="0"/>
                <w:numId w:val="10"/>
              </w:numPr>
              <w:rPr>
                <w:sz w:val="20"/>
                <w:szCs w:val="20"/>
              </w:rPr>
            </w:pPr>
            <w:r w:rsidRPr="00A66B2A">
              <w:rPr>
                <w:sz w:val="20"/>
                <w:szCs w:val="20"/>
              </w:rPr>
              <w:t>Marcom materialen ontwikkelen voor pilotbibliotheken</w:t>
            </w:r>
          </w:p>
          <w:p w14:paraId="099EC33A" w14:textId="0FB2ACDE" w:rsidR="0019061D" w:rsidRDefault="0019061D" w:rsidP="0019061D">
            <w:pPr>
              <w:pStyle w:val="Lijstalinea"/>
              <w:numPr>
                <w:ilvl w:val="0"/>
                <w:numId w:val="10"/>
              </w:numPr>
              <w:rPr>
                <w:sz w:val="20"/>
                <w:szCs w:val="20"/>
              </w:rPr>
            </w:pPr>
            <w:r w:rsidRPr="00A66B2A">
              <w:rPr>
                <w:sz w:val="20"/>
                <w:szCs w:val="20"/>
              </w:rPr>
              <w:t>Deskundigheidsbevordering inventariseren</w:t>
            </w:r>
          </w:p>
          <w:p w14:paraId="4723814F" w14:textId="77777777" w:rsidR="00D35EDF" w:rsidRDefault="009879D3" w:rsidP="009879D3">
            <w:pPr>
              <w:pStyle w:val="Lijstalinea"/>
              <w:numPr>
                <w:ilvl w:val="0"/>
                <w:numId w:val="10"/>
              </w:numPr>
              <w:rPr>
                <w:sz w:val="20"/>
                <w:szCs w:val="20"/>
              </w:rPr>
            </w:pPr>
            <w:r w:rsidRPr="00A66B2A">
              <w:rPr>
                <w:sz w:val="20"/>
                <w:szCs w:val="20"/>
              </w:rPr>
              <w:lastRenderedPageBreak/>
              <w:t>Begeleiding pilots inregelen en plannen (individueel en gezamenlijk)</w:t>
            </w:r>
          </w:p>
          <w:p w14:paraId="0566303E" w14:textId="6D99FA48" w:rsidR="009879D3" w:rsidRPr="009879D3" w:rsidRDefault="009879D3" w:rsidP="009879D3">
            <w:pPr>
              <w:rPr>
                <w:sz w:val="20"/>
                <w:szCs w:val="20"/>
              </w:rPr>
            </w:pPr>
          </w:p>
        </w:tc>
      </w:tr>
      <w:tr w:rsidR="004231AA" w:rsidRPr="00A66B2A" w14:paraId="61BE4499" w14:textId="77777777" w:rsidTr="3C60C8C8">
        <w:tc>
          <w:tcPr>
            <w:tcW w:w="2689" w:type="dxa"/>
          </w:tcPr>
          <w:p w14:paraId="61DF9E54" w14:textId="77777777" w:rsidR="004231AA" w:rsidRPr="00A66B2A" w:rsidRDefault="004231AA" w:rsidP="00191697">
            <w:pPr>
              <w:pStyle w:val="Geenafstand"/>
              <w:rPr>
                <w:sz w:val="20"/>
                <w:szCs w:val="20"/>
              </w:rPr>
            </w:pPr>
          </w:p>
        </w:tc>
        <w:tc>
          <w:tcPr>
            <w:tcW w:w="1842" w:type="dxa"/>
          </w:tcPr>
          <w:p w14:paraId="5AC9EB68" w14:textId="1764D8CE" w:rsidR="004231AA" w:rsidRPr="00A66B2A" w:rsidRDefault="00373BEA" w:rsidP="00191697">
            <w:pPr>
              <w:pStyle w:val="Geenafstand"/>
              <w:rPr>
                <w:sz w:val="20"/>
                <w:szCs w:val="20"/>
              </w:rPr>
            </w:pPr>
            <w:r w:rsidRPr="00A66B2A">
              <w:rPr>
                <w:sz w:val="20"/>
                <w:szCs w:val="20"/>
              </w:rPr>
              <w:t>April</w:t>
            </w:r>
            <w:r w:rsidR="00B2458F" w:rsidRPr="00A66B2A">
              <w:rPr>
                <w:sz w:val="20"/>
                <w:szCs w:val="20"/>
              </w:rPr>
              <w:t>-december 2023</w:t>
            </w:r>
          </w:p>
        </w:tc>
        <w:tc>
          <w:tcPr>
            <w:tcW w:w="4531" w:type="dxa"/>
          </w:tcPr>
          <w:p w14:paraId="33D9E012" w14:textId="1DF8186C" w:rsidR="0019061D" w:rsidRPr="00A66B2A" w:rsidRDefault="002536AF" w:rsidP="0019061D">
            <w:pPr>
              <w:pStyle w:val="Lijstalinea"/>
              <w:numPr>
                <w:ilvl w:val="0"/>
                <w:numId w:val="10"/>
              </w:numPr>
              <w:rPr>
                <w:sz w:val="20"/>
                <w:szCs w:val="20"/>
              </w:rPr>
            </w:pPr>
            <w:r w:rsidRPr="00A66B2A">
              <w:rPr>
                <w:sz w:val="20"/>
                <w:szCs w:val="20"/>
              </w:rPr>
              <w:t xml:space="preserve">Pilots </w:t>
            </w:r>
            <w:r w:rsidR="00FB3CE3" w:rsidRPr="00A66B2A">
              <w:rPr>
                <w:sz w:val="20"/>
                <w:szCs w:val="20"/>
              </w:rPr>
              <w:t xml:space="preserve">voorbereiden en </w:t>
            </w:r>
            <w:r w:rsidRPr="00A66B2A">
              <w:rPr>
                <w:sz w:val="20"/>
                <w:szCs w:val="20"/>
              </w:rPr>
              <w:t>uitvoeren</w:t>
            </w:r>
          </w:p>
          <w:p w14:paraId="51CD9E75" w14:textId="78BC98AF" w:rsidR="00473348" w:rsidRDefault="00473348" w:rsidP="0019061D">
            <w:pPr>
              <w:pStyle w:val="Lijstalinea"/>
              <w:numPr>
                <w:ilvl w:val="0"/>
                <w:numId w:val="10"/>
              </w:numPr>
              <w:rPr>
                <w:sz w:val="20"/>
                <w:szCs w:val="20"/>
              </w:rPr>
            </w:pPr>
            <w:r w:rsidRPr="00A66B2A">
              <w:rPr>
                <w:sz w:val="20"/>
                <w:szCs w:val="20"/>
              </w:rPr>
              <w:t>Middelen uitkeren</w:t>
            </w:r>
          </w:p>
          <w:p w14:paraId="7B0EDA69" w14:textId="5CDEA649" w:rsidR="00473348" w:rsidRPr="00A66B2A" w:rsidRDefault="007201C4" w:rsidP="0019061D">
            <w:pPr>
              <w:pStyle w:val="Lijstalinea"/>
              <w:numPr>
                <w:ilvl w:val="0"/>
                <w:numId w:val="10"/>
              </w:numPr>
              <w:rPr>
                <w:sz w:val="20"/>
                <w:szCs w:val="20"/>
              </w:rPr>
            </w:pPr>
            <w:r w:rsidRPr="00A66B2A">
              <w:rPr>
                <w:sz w:val="20"/>
                <w:szCs w:val="20"/>
              </w:rPr>
              <w:t xml:space="preserve">Techniek </w:t>
            </w:r>
            <w:r w:rsidR="00AC14ED" w:rsidRPr="00A66B2A">
              <w:rPr>
                <w:sz w:val="20"/>
                <w:szCs w:val="20"/>
              </w:rPr>
              <w:t>optimaliseren</w:t>
            </w:r>
          </w:p>
          <w:p w14:paraId="76C8B38A" w14:textId="75DD711A" w:rsidR="007201C4" w:rsidRDefault="007201C4" w:rsidP="0019061D">
            <w:pPr>
              <w:pStyle w:val="Lijstalinea"/>
              <w:numPr>
                <w:ilvl w:val="0"/>
                <w:numId w:val="10"/>
              </w:numPr>
              <w:rPr>
                <w:sz w:val="20"/>
                <w:szCs w:val="20"/>
              </w:rPr>
            </w:pPr>
            <w:r w:rsidRPr="00A66B2A">
              <w:rPr>
                <w:sz w:val="20"/>
                <w:szCs w:val="20"/>
              </w:rPr>
              <w:t xml:space="preserve">Deskundigheidsbevordering </w:t>
            </w:r>
            <w:r w:rsidR="00853A22">
              <w:rPr>
                <w:sz w:val="20"/>
                <w:szCs w:val="20"/>
              </w:rPr>
              <w:t>vormgeven</w:t>
            </w:r>
          </w:p>
          <w:p w14:paraId="3ADF895D" w14:textId="77777777" w:rsidR="00853A22" w:rsidRPr="003C753A" w:rsidRDefault="00853A22" w:rsidP="00853A22">
            <w:pPr>
              <w:pStyle w:val="Lijstalinea"/>
              <w:numPr>
                <w:ilvl w:val="0"/>
                <w:numId w:val="10"/>
              </w:numPr>
              <w:rPr>
                <w:sz w:val="20"/>
                <w:szCs w:val="20"/>
              </w:rPr>
            </w:pPr>
            <w:r w:rsidRPr="003C753A">
              <w:rPr>
                <w:sz w:val="20"/>
                <w:szCs w:val="20"/>
              </w:rPr>
              <w:t>Statistiek inrichten t.b.v. monitoring uitkomsten/effectmeting</w:t>
            </w:r>
          </w:p>
          <w:p w14:paraId="6A106EE5" w14:textId="65DBCA8C" w:rsidR="007201C4" w:rsidRPr="00A66B2A" w:rsidRDefault="007201C4" w:rsidP="0019061D">
            <w:pPr>
              <w:pStyle w:val="Lijstalinea"/>
              <w:numPr>
                <w:ilvl w:val="0"/>
                <w:numId w:val="10"/>
              </w:numPr>
              <w:rPr>
                <w:sz w:val="20"/>
                <w:szCs w:val="20"/>
              </w:rPr>
            </w:pPr>
            <w:r w:rsidRPr="00A66B2A">
              <w:rPr>
                <w:sz w:val="20"/>
                <w:szCs w:val="20"/>
              </w:rPr>
              <w:t xml:space="preserve">Marcom toolkit </w:t>
            </w:r>
            <w:r w:rsidR="00AC14ED" w:rsidRPr="00A66B2A">
              <w:rPr>
                <w:sz w:val="20"/>
                <w:szCs w:val="20"/>
              </w:rPr>
              <w:t>doorontwikkelen</w:t>
            </w:r>
            <w:r w:rsidR="00853A22">
              <w:rPr>
                <w:sz w:val="20"/>
                <w:szCs w:val="20"/>
              </w:rPr>
              <w:t xml:space="preserve"> en publiceren</w:t>
            </w:r>
          </w:p>
          <w:p w14:paraId="0F58EE65" w14:textId="6384CD15" w:rsidR="004231AA" w:rsidRPr="00A66B2A" w:rsidRDefault="004231AA" w:rsidP="0019061D">
            <w:pPr>
              <w:rPr>
                <w:sz w:val="20"/>
                <w:szCs w:val="20"/>
              </w:rPr>
            </w:pPr>
          </w:p>
        </w:tc>
      </w:tr>
      <w:tr w:rsidR="00881C1A" w:rsidRPr="00A66B2A" w14:paraId="5DB067E3" w14:textId="77777777" w:rsidTr="3C60C8C8">
        <w:tc>
          <w:tcPr>
            <w:tcW w:w="2689" w:type="dxa"/>
          </w:tcPr>
          <w:p w14:paraId="4295BAC5" w14:textId="77777777" w:rsidR="00881C1A" w:rsidRPr="00A66B2A" w:rsidRDefault="00881C1A" w:rsidP="00191697">
            <w:pPr>
              <w:pStyle w:val="Geenafstand"/>
              <w:rPr>
                <w:sz w:val="20"/>
                <w:szCs w:val="20"/>
              </w:rPr>
            </w:pPr>
            <w:r w:rsidRPr="00A66B2A">
              <w:rPr>
                <w:b/>
                <w:bCs/>
                <w:sz w:val="20"/>
                <w:szCs w:val="20"/>
              </w:rPr>
              <w:t>Groeien</w:t>
            </w:r>
            <w:r w:rsidRPr="00A66B2A">
              <w:rPr>
                <w:sz w:val="20"/>
                <w:szCs w:val="20"/>
              </w:rPr>
              <w:t>: beschikbaar stellen van campagnes en toepassingsmogelijkheden in het netwerk. De techniek is automatisch beschikbaar voor iedereen.</w:t>
            </w:r>
          </w:p>
          <w:p w14:paraId="340A681A" w14:textId="1AA18C72" w:rsidR="00FB7800" w:rsidRPr="00A66B2A" w:rsidRDefault="00FB7800" w:rsidP="00191697">
            <w:pPr>
              <w:pStyle w:val="Geenafstand"/>
              <w:rPr>
                <w:sz w:val="20"/>
                <w:szCs w:val="20"/>
              </w:rPr>
            </w:pPr>
          </w:p>
        </w:tc>
        <w:tc>
          <w:tcPr>
            <w:tcW w:w="1842" w:type="dxa"/>
          </w:tcPr>
          <w:p w14:paraId="0E487F45" w14:textId="751AFD27" w:rsidR="00881C1A" w:rsidRPr="00A66B2A" w:rsidRDefault="00131930" w:rsidP="00191697">
            <w:pPr>
              <w:pStyle w:val="Geenafstand"/>
              <w:rPr>
                <w:sz w:val="20"/>
                <w:szCs w:val="20"/>
              </w:rPr>
            </w:pPr>
            <w:r w:rsidRPr="00A66B2A">
              <w:rPr>
                <w:sz w:val="20"/>
                <w:szCs w:val="20"/>
              </w:rPr>
              <w:t>J</w:t>
            </w:r>
            <w:r w:rsidR="00067627" w:rsidRPr="00A66B2A">
              <w:rPr>
                <w:sz w:val="20"/>
                <w:szCs w:val="20"/>
              </w:rPr>
              <w:t>anuari 202</w:t>
            </w:r>
            <w:r w:rsidR="00F83269" w:rsidRPr="00A66B2A">
              <w:rPr>
                <w:sz w:val="20"/>
                <w:szCs w:val="20"/>
              </w:rPr>
              <w:t>4</w:t>
            </w:r>
            <w:r w:rsidRPr="00A66B2A">
              <w:rPr>
                <w:sz w:val="20"/>
                <w:szCs w:val="20"/>
              </w:rPr>
              <w:t>-</w:t>
            </w:r>
            <w:r w:rsidR="00067627" w:rsidRPr="00A66B2A">
              <w:rPr>
                <w:sz w:val="20"/>
                <w:szCs w:val="20"/>
              </w:rPr>
              <w:t>juni 2024</w:t>
            </w:r>
          </w:p>
        </w:tc>
        <w:tc>
          <w:tcPr>
            <w:tcW w:w="4531" w:type="dxa"/>
          </w:tcPr>
          <w:p w14:paraId="78078288" w14:textId="5E02B272" w:rsidR="00E64BA9" w:rsidRPr="00A66B2A" w:rsidRDefault="00DD610F" w:rsidP="00EE61C8">
            <w:pPr>
              <w:pStyle w:val="Lijstalinea"/>
              <w:numPr>
                <w:ilvl w:val="0"/>
                <w:numId w:val="10"/>
              </w:numPr>
              <w:rPr>
                <w:sz w:val="20"/>
                <w:szCs w:val="20"/>
              </w:rPr>
            </w:pPr>
            <w:r w:rsidRPr="00A66B2A">
              <w:rPr>
                <w:sz w:val="20"/>
                <w:szCs w:val="20"/>
              </w:rPr>
              <w:t>Evaluatie en opschaling</w:t>
            </w:r>
            <w:r w:rsidR="00EE61C8" w:rsidRPr="00A66B2A">
              <w:rPr>
                <w:sz w:val="20"/>
                <w:szCs w:val="20"/>
              </w:rPr>
              <w:t>, bijv. met een QR-toolkit</w:t>
            </w:r>
          </w:p>
          <w:p w14:paraId="23EA5DC7" w14:textId="69E465F6" w:rsidR="001B7304" w:rsidRPr="00A66B2A" w:rsidRDefault="001B7304" w:rsidP="00DD610F">
            <w:pPr>
              <w:pStyle w:val="Lijstalinea"/>
              <w:numPr>
                <w:ilvl w:val="0"/>
                <w:numId w:val="10"/>
              </w:numPr>
              <w:rPr>
                <w:sz w:val="20"/>
                <w:szCs w:val="20"/>
              </w:rPr>
            </w:pPr>
            <w:r w:rsidRPr="00A66B2A">
              <w:rPr>
                <w:sz w:val="20"/>
                <w:szCs w:val="20"/>
              </w:rPr>
              <w:t>Beheerplan maken</w:t>
            </w:r>
          </w:p>
          <w:p w14:paraId="0E473B08" w14:textId="77777777" w:rsidR="00881C1A" w:rsidRPr="00A66B2A" w:rsidRDefault="00881C1A" w:rsidP="00191697">
            <w:pPr>
              <w:pStyle w:val="Geenafstand"/>
              <w:rPr>
                <w:sz w:val="20"/>
                <w:szCs w:val="20"/>
              </w:rPr>
            </w:pPr>
          </w:p>
        </w:tc>
      </w:tr>
    </w:tbl>
    <w:p w14:paraId="274B9BB9" w14:textId="77777777" w:rsidR="007E2E09" w:rsidRPr="00191697" w:rsidRDefault="007E2E09" w:rsidP="00191697">
      <w:pPr>
        <w:pStyle w:val="Geenafstand"/>
      </w:pPr>
    </w:p>
    <w:p w14:paraId="746D87D2" w14:textId="0842C41A" w:rsidR="000618A1" w:rsidRDefault="000618A1" w:rsidP="00BF1B73">
      <w:pPr>
        <w:pStyle w:val="Kop2"/>
        <w:numPr>
          <w:ilvl w:val="1"/>
          <w:numId w:val="5"/>
        </w:numPr>
      </w:pPr>
      <w:bookmarkStart w:id="27" w:name="_Toc125018843"/>
      <w:r w:rsidRPr="00817D91">
        <w:t>Projectorganisatie</w:t>
      </w:r>
      <w:bookmarkEnd w:id="27"/>
    </w:p>
    <w:p w14:paraId="77A7CD3A" w14:textId="77777777" w:rsidR="00214D0A" w:rsidRDefault="00214D0A" w:rsidP="00214D0A">
      <w:pPr>
        <w:pStyle w:val="Geenafstand"/>
      </w:pPr>
      <w:bookmarkStart w:id="28" w:name="_Toc106639071"/>
      <w:r>
        <w:t>De figuur hieronder toont hoe het project wordt ingericht:</w:t>
      </w:r>
    </w:p>
    <w:p w14:paraId="7B7915E4" w14:textId="77777777" w:rsidR="00214D0A" w:rsidRDefault="00214D0A" w:rsidP="00214D0A">
      <w:pPr>
        <w:jc w:val="both"/>
      </w:pPr>
    </w:p>
    <w:p w14:paraId="6F49B45A" w14:textId="77777777" w:rsidR="00214D0A" w:rsidRDefault="00214D0A" w:rsidP="00214D0A">
      <w:pPr>
        <w:jc w:val="both"/>
      </w:pPr>
      <w:r>
        <w:rPr>
          <w:noProof/>
        </w:rPr>
        <w:drawing>
          <wp:inline distT="0" distB="0" distL="0" distR="0" wp14:anchorId="562FE176" wp14:editId="6AB27B26">
            <wp:extent cx="3486150" cy="2105025"/>
            <wp:effectExtent l="38100" t="57150" r="3810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77D1A6" w14:textId="77777777" w:rsidR="00214D0A" w:rsidRPr="00214D0A" w:rsidRDefault="00214D0A" w:rsidP="00214D0A">
      <w:pPr>
        <w:pStyle w:val="Geenafstand"/>
        <w:rPr>
          <w:b/>
          <w:bCs/>
        </w:rPr>
      </w:pPr>
      <w:r w:rsidRPr="00214D0A">
        <w:rPr>
          <w:b/>
          <w:bCs/>
        </w:rPr>
        <w:t>Stuurgroep</w:t>
      </w:r>
    </w:p>
    <w:p w14:paraId="10B2C186" w14:textId="26814B3C" w:rsidR="00214D0A" w:rsidRDefault="00214D0A" w:rsidP="00214D0A">
      <w:pPr>
        <w:pStyle w:val="Geenafstand"/>
      </w:pPr>
      <w:r>
        <w:t>De stuurgroep is het sturend orgaan van het gehele Fieldlab fysiek-digitaal. Zij bewaakt de inhoudelijke en financiële kaders van het project, neemt gezamenlijk beslissingen op belangrijke momenten, zorgt voor samenhang tussen de verschillende projectlijnen van het Fieldlab en is eindverantwoordelijk. De stuurgroep vertegenwoordigt het Fieldlab richting het landelijk koersteam innovatie en verzorgt de bestuurlijke afstemming.</w:t>
      </w:r>
      <w:r w:rsidR="00E502AD">
        <w:t xml:space="preserve"> </w:t>
      </w:r>
    </w:p>
    <w:p w14:paraId="492FF7B1" w14:textId="503E124C" w:rsidR="00E502AD" w:rsidRDefault="00E502AD" w:rsidP="00214D0A">
      <w:pPr>
        <w:pStyle w:val="Geenafstand"/>
      </w:pPr>
    </w:p>
    <w:p w14:paraId="7850D502" w14:textId="057BC7A1" w:rsidR="00E502AD" w:rsidRDefault="00E502AD" w:rsidP="00214D0A">
      <w:pPr>
        <w:pStyle w:val="Geenafstand"/>
      </w:pPr>
      <w:r>
        <w:t>Leden:</w:t>
      </w:r>
    </w:p>
    <w:p w14:paraId="78A61E36" w14:textId="05C83B3F" w:rsidR="00E502AD" w:rsidRDefault="00E502AD" w:rsidP="00E502AD">
      <w:pPr>
        <w:pStyle w:val="Geenafstand"/>
        <w:numPr>
          <w:ilvl w:val="0"/>
          <w:numId w:val="10"/>
        </w:numPr>
      </w:pPr>
      <w:r>
        <w:t>Grietje Smit, teamleider netwerk &amp; innovatie Biblionet Drenthe</w:t>
      </w:r>
      <w:r w:rsidR="00D16E6B">
        <w:t xml:space="preserve"> (opdrachtgever project QR-codes)</w:t>
      </w:r>
    </w:p>
    <w:p w14:paraId="2E81EDBF" w14:textId="6E6DFF48" w:rsidR="00E502AD" w:rsidRDefault="00E502AD" w:rsidP="00E502AD">
      <w:pPr>
        <w:pStyle w:val="Geenafstand"/>
        <w:numPr>
          <w:ilvl w:val="0"/>
          <w:numId w:val="10"/>
        </w:numPr>
      </w:pPr>
      <w:r>
        <w:t>Mari</w:t>
      </w:r>
      <w:r w:rsidR="6F850B30">
        <w:t>ç</w:t>
      </w:r>
      <w:r>
        <w:t>a van de Weerd, manager programma &amp; innovatie, Biblionet Groningen</w:t>
      </w:r>
    </w:p>
    <w:p w14:paraId="476EBBF4" w14:textId="6D95813A" w:rsidR="007651D1" w:rsidRDefault="00E502AD" w:rsidP="007651D1">
      <w:pPr>
        <w:pStyle w:val="Geenafstand"/>
        <w:numPr>
          <w:ilvl w:val="0"/>
          <w:numId w:val="10"/>
        </w:numPr>
      </w:pPr>
      <w:r>
        <w:t>Barbra Bloemink, manager kennis- en innovatiecentrum, Fers</w:t>
      </w:r>
    </w:p>
    <w:p w14:paraId="1B8B87C2" w14:textId="52E3D05A" w:rsidR="00D16E6B" w:rsidRDefault="00D16E6B" w:rsidP="00D16E6B">
      <w:pPr>
        <w:pStyle w:val="Geenafstand"/>
      </w:pPr>
    </w:p>
    <w:p w14:paraId="08BCF35A" w14:textId="77777777" w:rsidR="00D16E6B" w:rsidRDefault="00D16E6B" w:rsidP="00D16E6B">
      <w:pPr>
        <w:pStyle w:val="Geenafstand"/>
      </w:pPr>
    </w:p>
    <w:p w14:paraId="65F753C0" w14:textId="77777777" w:rsidR="00E502AD" w:rsidRDefault="00E502AD" w:rsidP="00214D0A">
      <w:pPr>
        <w:pStyle w:val="Geenafstand"/>
      </w:pPr>
    </w:p>
    <w:p w14:paraId="7CF15F39" w14:textId="009818AD" w:rsidR="00214D0A" w:rsidRPr="00E502AD" w:rsidRDefault="00214D0A" w:rsidP="00214D0A">
      <w:pPr>
        <w:pStyle w:val="Geenafstand"/>
        <w:rPr>
          <w:b/>
          <w:bCs/>
        </w:rPr>
      </w:pPr>
      <w:r w:rsidRPr="00E502AD">
        <w:rPr>
          <w:b/>
          <w:bCs/>
        </w:rPr>
        <w:lastRenderedPageBreak/>
        <w:t>Projectteam</w:t>
      </w:r>
    </w:p>
    <w:p w14:paraId="0EB85F72" w14:textId="67591E1C" w:rsidR="00C05293" w:rsidRDefault="00214D0A" w:rsidP="00214D0A">
      <w:pPr>
        <w:pStyle w:val="Geenafstand"/>
      </w:pPr>
      <w:r>
        <w:t>Het projectteam werk</w:t>
      </w:r>
      <w:r w:rsidR="00DC1E5D">
        <w:t>t</w:t>
      </w:r>
      <w:r>
        <w:t xml:space="preserve"> samen aan de uitvoering van het project en de realisatie van de benodigde producten en diensten, binnen het budget en de looptijd. Het projectteam begeleidt de </w:t>
      </w:r>
      <w:r w:rsidR="00DC1E5D">
        <w:t>pilots</w:t>
      </w:r>
      <w:r>
        <w:t xml:space="preserve"> en bereidt indien nodig rapportages of besluitvorming van de stuurgroep voor. Het projectteam staat onder leiding van de projectleider en wordt aangevuld met teamleden met een specifieke expertise. Vanuit hun portefeuille kunnen zij hun achterban inschakelen om medewerking te verlenen.</w:t>
      </w:r>
    </w:p>
    <w:p w14:paraId="6C969284" w14:textId="77777777" w:rsidR="00C05293" w:rsidRDefault="00C05293" w:rsidP="00214D0A">
      <w:pPr>
        <w:pStyle w:val="Geenafstand"/>
      </w:pPr>
    </w:p>
    <w:p w14:paraId="74C5213C" w14:textId="77777777" w:rsidR="00214D0A" w:rsidRPr="001F251A" w:rsidRDefault="00214D0A" w:rsidP="00214D0A">
      <w:pPr>
        <w:pStyle w:val="Geenafstand"/>
        <w:rPr>
          <w:i/>
          <w:iCs/>
        </w:rPr>
      </w:pPr>
      <w:r w:rsidRPr="001F251A">
        <w:rPr>
          <w:i/>
          <w:iCs/>
        </w:rPr>
        <w:t>Projectleider</w:t>
      </w:r>
    </w:p>
    <w:p w14:paraId="4998FFF2" w14:textId="77777777" w:rsidR="00214D0A" w:rsidRDefault="00214D0A" w:rsidP="00214D0A">
      <w:pPr>
        <w:pStyle w:val="Geenafstand"/>
      </w:pPr>
      <w:r>
        <w:t xml:space="preserve">De projectleider is verantwoordelijk voor de dagelijkse leiding van het QR-codeproject en verbindt de noodzakelijke onderdelen. Hij of zij bewaakt de kwaliteit en de planning en neemt beslissingen binnen de kaders die de stuurgroep heeft bepaald. De projectleider rapporteert aan de stuurgroep over de voortgang en agendeert eventuele knelpunten. </w:t>
      </w:r>
    </w:p>
    <w:p w14:paraId="0D9FB837" w14:textId="77777777" w:rsidR="00214D0A" w:rsidRDefault="00214D0A" w:rsidP="00214D0A">
      <w:pPr>
        <w:pStyle w:val="Geenafstand"/>
      </w:pPr>
    </w:p>
    <w:p w14:paraId="436ACC87" w14:textId="77777777" w:rsidR="00214D0A" w:rsidRDefault="00214D0A" w:rsidP="00214D0A">
      <w:pPr>
        <w:pStyle w:val="Geenafstand"/>
      </w:pPr>
      <w:r>
        <w:t>De taken van de projectleider zijn:</w:t>
      </w:r>
    </w:p>
    <w:p w14:paraId="733539DF" w14:textId="77777777" w:rsidR="00214D0A" w:rsidRDefault="00214D0A" w:rsidP="00E502AD">
      <w:pPr>
        <w:pStyle w:val="Geenafstand"/>
        <w:numPr>
          <w:ilvl w:val="0"/>
          <w:numId w:val="13"/>
        </w:numPr>
      </w:pPr>
      <w:r>
        <w:t>Projectteam samenstellen</w:t>
      </w:r>
    </w:p>
    <w:p w14:paraId="5BFA1041" w14:textId="5693C45A" w:rsidR="00214D0A" w:rsidRDefault="00214D0A" w:rsidP="00E502AD">
      <w:pPr>
        <w:pStyle w:val="Geenafstand"/>
        <w:numPr>
          <w:ilvl w:val="0"/>
          <w:numId w:val="13"/>
        </w:numPr>
      </w:pPr>
      <w:r>
        <w:t>Leidinggeven aan projectteam</w:t>
      </w:r>
    </w:p>
    <w:p w14:paraId="234E6B5A" w14:textId="77777777" w:rsidR="00214D0A" w:rsidRDefault="00214D0A" w:rsidP="00E502AD">
      <w:pPr>
        <w:pStyle w:val="Geenafstand"/>
        <w:numPr>
          <w:ilvl w:val="0"/>
          <w:numId w:val="13"/>
        </w:numPr>
      </w:pPr>
      <w:r>
        <w:t>Vergaderingen projectteam coördineren</w:t>
      </w:r>
    </w:p>
    <w:p w14:paraId="12791817" w14:textId="77777777" w:rsidR="00214D0A" w:rsidRDefault="00214D0A" w:rsidP="00E502AD">
      <w:pPr>
        <w:pStyle w:val="Geenafstand"/>
        <w:numPr>
          <w:ilvl w:val="0"/>
          <w:numId w:val="13"/>
        </w:numPr>
      </w:pPr>
      <w:r>
        <w:t>Planning opstellen en bijhouden</w:t>
      </w:r>
    </w:p>
    <w:p w14:paraId="4A9DED44" w14:textId="77777777" w:rsidR="00214D0A" w:rsidRDefault="00214D0A" w:rsidP="00E502AD">
      <w:pPr>
        <w:pStyle w:val="Geenafstand"/>
        <w:numPr>
          <w:ilvl w:val="0"/>
          <w:numId w:val="13"/>
        </w:numPr>
      </w:pPr>
      <w:r>
        <w:t>Beheren van budget en middelen</w:t>
      </w:r>
    </w:p>
    <w:p w14:paraId="27A42B69" w14:textId="0325E59D" w:rsidR="00214D0A" w:rsidRDefault="00214D0A" w:rsidP="00E502AD">
      <w:pPr>
        <w:pStyle w:val="Geenafstand"/>
        <w:numPr>
          <w:ilvl w:val="0"/>
          <w:numId w:val="13"/>
        </w:numPr>
      </w:pPr>
      <w:r>
        <w:t xml:space="preserve">Coördinatie </w:t>
      </w:r>
      <w:r w:rsidR="0035209E">
        <w:t>pilots</w:t>
      </w:r>
    </w:p>
    <w:p w14:paraId="60222F96" w14:textId="77777777" w:rsidR="00214D0A" w:rsidRDefault="00214D0A" w:rsidP="00E502AD">
      <w:pPr>
        <w:pStyle w:val="Geenafstand"/>
        <w:numPr>
          <w:ilvl w:val="0"/>
          <w:numId w:val="13"/>
        </w:numPr>
      </w:pPr>
      <w:r>
        <w:t>Rapporteren aan de stuurgroep</w:t>
      </w:r>
    </w:p>
    <w:p w14:paraId="1A888288" w14:textId="77777777" w:rsidR="00214D0A" w:rsidRPr="00644BDA" w:rsidRDefault="00214D0A" w:rsidP="00E502AD">
      <w:pPr>
        <w:pStyle w:val="Geenafstand"/>
        <w:numPr>
          <w:ilvl w:val="0"/>
          <w:numId w:val="13"/>
        </w:numPr>
      </w:pPr>
      <w:r>
        <w:t>Zorgdragen voor monitoring en impactmeting</w:t>
      </w:r>
    </w:p>
    <w:p w14:paraId="02046A9C" w14:textId="77777777" w:rsidR="00214D0A" w:rsidRDefault="00214D0A" w:rsidP="00214D0A">
      <w:pPr>
        <w:pStyle w:val="Geenafstand"/>
      </w:pPr>
    </w:p>
    <w:p w14:paraId="7E7A95EB" w14:textId="77777777" w:rsidR="00214D0A" w:rsidRDefault="00214D0A" w:rsidP="00214D0A">
      <w:pPr>
        <w:pStyle w:val="Geenafstand"/>
      </w:pPr>
      <w:r>
        <w:t>De taken van een lid van het projectteam zijn:</w:t>
      </w:r>
    </w:p>
    <w:p w14:paraId="3FD661DE" w14:textId="77777777" w:rsidR="00214D0A" w:rsidRDefault="00214D0A" w:rsidP="00E502AD">
      <w:pPr>
        <w:pStyle w:val="Geenafstand"/>
        <w:numPr>
          <w:ilvl w:val="0"/>
          <w:numId w:val="14"/>
        </w:numPr>
      </w:pPr>
      <w:r>
        <w:t>Voorbereiding en uitvoering van het project</w:t>
      </w:r>
    </w:p>
    <w:p w14:paraId="1E75580B" w14:textId="1A9E552F" w:rsidR="00214D0A" w:rsidRDefault="00214D0A" w:rsidP="00E502AD">
      <w:pPr>
        <w:pStyle w:val="Geenafstand"/>
        <w:numPr>
          <w:ilvl w:val="0"/>
          <w:numId w:val="14"/>
        </w:numPr>
      </w:pPr>
      <w:r>
        <w:t xml:space="preserve">Begeleiden en ondersteunen </w:t>
      </w:r>
      <w:r w:rsidR="0035209E">
        <w:t>pilots</w:t>
      </w:r>
    </w:p>
    <w:p w14:paraId="16BF6209" w14:textId="77777777" w:rsidR="00214D0A" w:rsidRDefault="00214D0A" w:rsidP="00E502AD">
      <w:pPr>
        <w:pStyle w:val="Geenafstand"/>
        <w:numPr>
          <w:ilvl w:val="0"/>
          <w:numId w:val="14"/>
        </w:numPr>
      </w:pPr>
      <w:r>
        <w:t>Mee-communiceren richting de stuurgroep</w:t>
      </w:r>
    </w:p>
    <w:p w14:paraId="4720A40C" w14:textId="59B30E9D" w:rsidR="00214D0A" w:rsidRDefault="00214D0A" w:rsidP="00E502AD">
      <w:pPr>
        <w:pStyle w:val="Geenafstand"/>
        <w:numPr>
          <w:ilvl w:val="0"/>
          <w:numId w:val="14"/>
        </w:numPr>
      </w:pPr>
      <w:r>
        <w:t>Achterban mobiliseren</w:t>
      </w:r>
    </w:p>
    <w:p w14:paraId="45447394" w14:textId="665FEC32" w:rsidR="0021724A" w:rsidRDefault="00534548" w:rsidP="00E502AD">
      <w:pPr>
        <w:pStyle w:val="Geenafstand"/>
        <w:numPr>
          <w:ilvl w:val="0"/>
          <w:numId w:val="14"/>
        </w:numPr>
      </w:pPr>
      <w:r>
        <w:t>S</w:t>
      </w:r>
      <w:r w:rsidR="0021724A">
        <w:t>pecifieke taken op basis van expertise</w:t>
      </w:r>
    </w:p>
    <w:p w14:paraId="4A4243B7" w14:textId="45103440" w:rsidR="00214D0A" w:rsidRDefault="00214D0A" w:rsidP="00214D0A">
      <w:pPr>
        <w:pStyle w:val="Geenafstand"/>
      </w:pPr>
    </w:p>
    <w:p w14:paraId="19B1432F" w14:textId="590E490B" w:rsidR="00E502AD" w:rsidRDefault="00E502AD" w:rsidP="00214D0A">
      <w:pPr>
        <w:pStyle w:val="Geenafstand"/>
      </w:pPr>
      <w:r>
        <w:t>Leden:</w:t>
      </w:r>
    </w:p>
    <w:p w14:paraId="14150284" w14:textId="3D13B1DC" w:rsidR="00E502AD" w:rsidRDefault="00E502AD" w:rsidP="00E502AD">
      <w:pPr>
        <w:pStyle w:val="Geenafstand"/>
        <w:numPr>
          <w:ilvl w:val="0"/>
          <w:numId w:val="14"/>
        </w:numPr>
      </w:pPr>
      <w:r>
        <w:t>Froukje Stuursma, projectleider, Biblionet Drenthe</w:t>
      </w:r>
    </w:p>
    <w:p w14:paraId="379B10E6" w14:textId="5467CA50" w:rsidR="00E502AD" w:rsidRDefault="00E502AD" w:rsidP="00E502AD">
      <w:pPr>
        <w:pStyle w:val="Geenafstand"/>
        <w:numPr>
          <w:ilvl w:val="0"/>
          <w:numId w:val="14"/>
        </w:numPr>
      </w:pPr>
      <w:r>
        <w:t xml:space="preserve">Ewout Clarenburg, </w:t>
      </w:r>
      <w:r w:rsidR="00310970">
        <w:t xml:space="preserve">projectteamlid, </w:t>
      </w:r>
      <w:r w:rsidR="00F45D8E">
        <w:t>technische zaken, KB</w:t>
      </w:r>
    </w:p>
    <w:p w14:paraId="54DECB1F" w14:textId="20060420" w:rsidR="00F45D8E" w:rsidRDefault="00F45D8E" w:rsidP="00E502AD">
      <w:pPr>
        <w:pStyle w:val="Geenafstand"/>
        <w:numPr>
          <w:ilvl w:val="0"/>
          <w:numId w:val="14"/>
        </w:numPr>
      </w:pPr>
      <w:r>
        <w:t>Aan Kootstra, projectteamlid</w:t>
      </w:r>
      <w:r w:rsidR="00A250A2">
        <w:t>, Fers</w:t>
      </w:r>
    </w:p>
    <w:p w14:paraId="5C175741" w14:textId="21D91499" w:rsidR="00F45D8E" w:rsidRDefault="00A250A2" w:rsidP="00E502AD">
      <w:pPr>
        <w:pStyle w:val="Geenafstand"/>
        <w:numPr>
          <w:ilvl w:val="0"/>
          <w:numId w:val="14"/>
        </w:numPr>
      </w:pPr>
      <w:r>
        <w:t>Erik Reuvers, projectteamlid, Probiblio</w:t>
      </w:r>
    </w:p>
    <w:p w14:paraId="543195ED" w14:textId="30273ADD" w:rsidR="00A250A2" w:rsidRDefault="00E4653E" w:rsidP="00A250A2">
      <w:pPr>
        <w:pStyle w:val="Geenafstand"/>
        <w:numPr>
          <w:ilvl w:val="0"/>
          <w:numId w:val="14"/>
        </w:numPr>
      </w:pPr>
      <w:r>
        <w:t>Julia van Haaster</w:t>
      </w:r>
      <w:r w:rsidR="00A250A2">
        <w:t xml:space="preserve">, </w:t>
      </w:r>
      <w:r>
        <w:t xml:space="preserve">adviseur </w:t>
      </w:r>
      <w:r w:rsidR="00A250A2">
        <w:t>marketing &amp; communicatie</w:t>
      </w:r>
      <w:bookmarkEnd w:id="28"/>
      <w:r>
        <w:t>, Probiblio</w:t>
      </w:r>
    </w:p>
    <w:p w14:paraId="09DD2D47" w14:textId="77777777" w:rsidR="007651D1" w:rsidRDefault="007651D1" w:rsidP="00A250A2">
      <w:pPr>
        <w:pStyle w:val="Geenafstand"/>
      </w:pPr>
    </w:p>
    <w:p w14:paraId="7E420536" w14:textId="0A1B89B9" w:rsidR="00214D0A" w:rsidRPr="00A250A2" w:rsidRDefault="00A250A2" w:rsidP="00A250A2">
      <w:pPr>
        <w:pStyle w:val="Geenafstand"/>
        <w:rPr>
          <w:b/>
          <w:bCs/>
        </w:rPr>
      </w:pPr>
      <w:r w:rsidRPr="00A250A2">
        <w:rPr>
          <w:b/>
          <w:bCs/>
        </w:rPr>
        <w:t>Pilotcoördinatoren</w:t>
      </w:r>
    </w:p>
    <w:p w14:paraId="1FDAC39B" w14:textId="20DEE8E1" w:rsidR="00214D0A" w:rsidRDefault="00214D0A" w:rsidP="00214D0A">
      <w:pPr>
        <w:pStyle w:val="Geenafstand"/>
      </w:pPr>
      <w:r>
        <w:t xml:space="preserve">De coördinatoren van de </w:t>
      </w:r>
      <w:r w:rsidR="00266533">
        <w:t>pilots</w:t>
      </w:r>
      <w:r>
        <w:t xml:space="preserve"> doen binnen en/of buiten hun bibliotheek </w:t>
      </w:r>
      <w:r w:rsidR="0098545E">
        <w:t>experimenten</w:t>
      </w:r>
      <w:r>
        <w:t xml:space="preserve"> om toepassingsmogelijkheden van QR-codes in relatie tot </w:t>
      </w:r>
      <w:r w:rsidR="00A250A2">
        <w:t xml:space="preserve">de online </w:t>
      </w:r>
      <w:r w:rsidR="00053318">
        <w:t>B</w:t>
      </w:r>
      <w:r w:rsidR="00A250A2">
        <w:t>ibliotheek</w:t>
      </w:r>
      <w:r>
        <w:t xml:space="preserve"> te ontdekken en te testen. Daarbij worden zij begeleid door het projectteam. De coördinatoren hebben </w:t>
      </w:r>
      <w:r w:rsidR="001B7430">
        <w:t xml:space="preserve">elk een persoonlijk aanspreekpunt vanuit het projectteam. </w:t>
      </w:r>
      <w:r>
        <w:t>Op zijn/haar beurt bewaakt deze de samenhang tussen de pilots en waarborgt de relatie met de projectdoelstellingen.</w:t>
      </w:r>
    </w:p>
    <w:p w14:paraId="77C52ADD" w14:textId="77777777" w:rsidR="00214D0A" w:rsidRDefault="00214D0A" w:rsidP="00191697">
      <w:pPr>
        <w:pStyle w:val="Geenafstand"/>
      </w:pPr>
    </w:p>
    <w:p w14:paraId="4F32ED4A" w14:textId="21C23E1C" w:rsidR="000D0BAD" w:rsidRPr="00817D91" w:rsidRDefault="000D0BAD" w:rsidP="00BF1B73">
      <w:pPr>
        <w:pStyle w:val="Kop2"/>
        <w:numPr>
          <w:ilvl w:val="1"/>
          <w:numId w:val="5"/>
        </w:numPr>
      </w:pPr>
      <w:bookmarkStart w:id="29" w:name="_Toc125018844"/>
      <w:r w:rsidRPr="00817D91">
        <w:t>Communicatie</w:t>
      </w:r>
      <w:bookmarkEnd w:id="29"/>
    </w:p>
    <w:p w14:paraId="3AEAE36A" w14:textId="08D3AC06" w:rsidR="003D799F" w:rsidRDefault="003D799F" w:rsidP="003D799F">
      <w:r>
        <w:t xml:space="preserve">Middels een strategische communicatieplanning wordt er constant over het project gecommuniceerd met zowel deelnemers als partijen daarbuiten. Kanalen die daarbij worden gebruikt zijn o.a. Bnetwerk, KB-nieuwsbrief, VOBerichten, </w:t>
      </w:r>
      <w:hyperlink r:id="rId15" w:tgtFrame="_blank" w:history="1">
        <w:r w:rsidR="00112E10" w:rsidRPr="00E17134">
          <w:rPr>
            <w:rStyle w:val="Hyperlink"/>
            <w:rFonts w:cstheme="minorHAnsi"/>
          </w:rPr>
          <w:t>Biebtobie</w:t>
        </w:r>
        <w:r w:rsidR="00112E10">
          <w:rPr>
            <w:rStyle w:val="Hyperlink"/>
            <w:rFonts w:cstheme="minorHAnsi"/>
          </w:rPr>
          <w:t>b</w:t>
        </w:r>
      </w:hyperlink>
      <w:r>
        <w:t>, Bibliotheekblad (nieuwsbrief en vakblad), Bieb Letter, POI’s en hun nieuwskanalen, onderliggende sociale mediakanalen.</w:t>
      </w:r>
    </w:p>
    <w:p w14:paraId="7A349B13" w14:textId="4C5C3BC1" w:rsidR="002C5B30" w:rsidRDefault="002C5B30" w:rsidP="002C5B30">
      <w:pPr>
        <w:pStyle w:val="Kop2"/>
        <w:numPr>
          <w:ilvl w:val="1"/>
          <w:numId w:val="5"/>
        </w:numPr>
      </w:pPr>
      <w:bookmarkStart w:id="30" w:name="_Toc125018845"/>
      <w:r>
        <w:lastRenderedPageBreak/>
        <w:t>Financiën</w:t>
      </w:r>
      <w:bookmarkEnd w:id="30"/>
    </w:p>
    <w:p w14:paraId="1DC9CB5D" w14:textId="731EB923" w:rsidR="006B2B5E" w:rsidRPr="006B2B5E" w:rsidRDefault="00F8654E" w:rsidP="00DD47F3">
      <w:pPr>
        <w:pStyle w:val="Geenafstand"/>
      </w:pPr>
      <w:r>
        <w:t>Het project QR-codes wordt gerealiseerd vanuit het landelijke budget en vanuit eigen bijdragen van de netwerkpartners.</w:t>
      </w:r>
      <w:r w:rsidR="00DD47F3">
        <w:t xml:space="preserve"> De begroting is terug te vinden in de bijlage (Excel).</w:t>
      </w:r>
    </w:p>
    <w:p w14:paraId="248733C3" w14:textId="77777777" w:rsidR="007A6D4E" w:rsidRPr="00CA14D8" w:rsidRDefault="007A6D4E" w:rsidP="007A6D4E">
      <w:pPr>
        <w:pStyle w:val="Geenafstand"/>
      </w:pPr>
    </w:p>
    <w:sectPr w:rsidR="007A6D4E" w:rsidRPr="00CA14D8" w:rsidSect="00D20997">
      <w:pgSz w:w="11906" w:h="16838"/>
      <w:pgMar w:top="1417" w:right="1417" w:bottom="1417" w:left="1417"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B57"/>
    <w:multiLevelType w:val="hybridMultilevel"/>
    <w:tmpl w:val="3A846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7856B4"/>
    <w:multiLevelType w:val="multilevel"/>
    <w:tmpl w:val="3454EF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BD67032"/>
    <w:multiLevelType w:val="hybridMultilevel"/>
    <w:tmpl w:val="C728E754"/>
    <w:lvl w:ilvl="0" w:tplc="E882791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F902E5"/>
    <w:multiLevelType w:val="multilevel"/>
    <w:tmpl w:val="3454EF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DC50F2B"/>
    <w:multiLevelType w:val="multilevel"/>
    <w:tmpl w:val="3454EF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48461DB"/>
    <w:multiLevelType w:val="hybridMultilevel"/>
    <w:tmpl w:val="8BE8C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3804CB"/>
    <w:multiLevelType w:val="hybridMultilevel"/>
    <w:tmpl w:val="DDE07168"/>
    <w:lvl w:ilvl="0" w:tplc="F41A103A">
      <w:start w:val="16"/>
      <w:numFmt w:val="bullet"/>
      <w:lvlText w:val=""/>
      <w:lvlJc w:val="left"/>
      <w:pPr>
        <w:ind w:left="720" w:hanging="360"/>
      </w:pPr>
      <w:rPr>
        <w:rFonts w:ascii="Symbol" w:eastAsia="Sylfaen" w:hAnsi="Symbol" w:cs="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F3446D"/>
    <w:multiLevelType w:val="hybridMultilevel"/>
    <w:tmpl w:val="AC468BAA"/>
    <w:lvl w:ilvl="0" w:tplc="152C78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E0EE3"/>
    <w:multiLevelType w:val="hybridMultilevel"/>
    <w:tmpl w:val="81C86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C73CEF"/>
    <w:multiLevelType w:val="hybridMultilevel"/>
    <w:tmpl w:val="3D08D39E"/>
    <w:lvl w:ilvl="0" w:tplc="152C781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E2476B"/>
    <w:multiLevelType w:val="hybridMultilevel"/>
    <w:tmpl w:val="A45C0830"/>
    <w:lvl w:ilvl="0" w:tplc="9E8E340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BD0550"/>
    <w:multiLevelType w:val="hybridMultilevel"/>
    <w:tmpl w:val="0CB28280"/>
    <w:lvl w:ilvl="0" w:tplc="152C78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E4765E"/>
    <w:multiLevelType w:val="hybridMultilevel"/>
    <w:tmpl w:val="669287B0"/>
    <w:lvl w:ilvl="0" w:tplc="DF3ED596">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BF4250"/>
    <w:multiLevelType w:val="hybridMultilevel"/>
    <w:tmpl w:val="46DCDA60"/>
    <w:lvl w:ilvl="0" w:tplc="77F0951E">
      <w:start w:val="8"/>
      <w:numFmt w:val="bullet"/>
      <w:lvlText w:val=""/>
      <w:lvlJc w:val="left"/>
      <w:pPr>
        <w:ind w:left="720" w:hanging="360"/>
      </w:pPr>
      <w:rPr>
        <w:rFonts w:ascii="Symbol" w:eastAsia="Sylfaen" w:hAnsi="Symbol" w:cs="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60242771">
    <w:abstractNumId w:val="5"/>
  </w:num>
  <w:num w:numId="2" w16cid:durableId="1884051683">
    <w:abstractNumId w:val="8"/>
  </w:num>
  <w:num w:numId="3" w16cid:durableId="1480339295">
    <w:abstractNumId w:val="0"/>
  </w:num>
  <w:num w:numId="4" w16cid:durableId="641038073">
    <w:abstractNumId w:val="12"/>
  </w:num>
  <w:num w:numId="5" w16cid:durableId="2123301581">
    <w:abstractNumId w:val="3"/>
  </w:num>
  <w:num w:numId="6" w16cid:durableId="278801949">
    <w:abstractNumId w:val="10"/>
  </w:num>
  <w:num w:numId="7" w16cid:durableId="1468038929">
    <w:abstractNumId w:val="2"/>
  </w:num>
  <w:num w:numId="8" w16cid:durableId="184054575">
    <w:abstractNumId w:val="4"/>
  </w:num>
  <w:num w:numId="9" w16cid:durableId="1586650251">
    <w:abstractNumId w:val="1"/>
  </w:num>
  <w:num w:numId="10" w16cid:durableId="35668420">
    <w:abstractNumId w:val="9"/>
  </w:num>
  <w:num w:numId="11" w16cid:durableId="1684433584">
    <w:abstractNumId w:val="6"/>
  </w:num>
  <w:num w:numId="12" w16cid:durableId="1061245546">
    <w:abstractNumId w:val="13"/>
  </w:num>
  <w:num w:numId="13" w16cid:durableId="687677701">
    <w:abstractNumId w:val="11"/>
  </w:num>
  <w:num w:numId="14" w16cid:durableId="2029870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0"/>
    <w:rsid w:val="00012BF3"/>
    <w:rsid w:val="000252E9"/>
    <w:rsid w:val="000276F9"/>
    <w:rsid w:val="00030D30"/>
    <w:rsid w:val="00047250"/>
    <w:rsid w:val="00053318"/>
    <w:rsid w:val="000618A1"/>
    <w:rsid w:val="00061FE8"/>
    <w:rsid w:val="00066740"/>
    <w:rsid w:val="00067627"/>
    <w:rsid w:val="000814EB"/>
    <w:rsid w:val="00094DE1"/>
    <w:rsid w:val="0009552A"/>
    <w:rsid w:val="00095C32"/>
    <w:rsid w:val="000A1A1D"/>
    <w:rsid w:val="000B041C"/>
    <w:rsid w:val="000B2F40"/>
    <w:rsid w:val="000C20FE"/>
    <w:rsid w:val="000C4DD5"/>
    <w:rsid w:val="000C5D54"/>
    <w:rsid w:val="000D0BAD"/>
    <w:rsid w:val="000D7CAB"/>
    <w:rsid w:val="000E23A7"/>
    <w:rsid w:val="000E42F5"/>
    <w:rsid w:val="000E5F8B"/>
    <w:rsid w:val="000F11D8"/>
    <w:rsid w:val="0010542D"/>
    <w:rsid w:val="001071A5"/>
    <w:rsid w:val="00112E10"/>
    <w:rsid w:val="00113D50"/>
    <w:rsid w:val="001151BB"/>
    <w:rsid w:val="00125D96"/>
    <w:rsid w:val="00131930"/>
    <w:rsid w:val="001360FF"/>
    <w:rsid w:val="001514F5"/>
    <w:rsid w:val="00160659"/>
    <w:rsid w:val="00173A63"/>
    <w:rsid w:val="00187869"/>
    <w:rsid w:val="0019061D"/>
    <w:rsid w:val="0019085A"/>
    <w:rsid w:val="00190D4B"/>
    <w:rsid w:val="00191697"/>
    <w:rsid w:val="001922DA"/>
    <w:rsid w:val="001B7304"/>
    <w:rsid w:val="001B7430"/>
    <w:rsid w:val="001C018B"/>
    <w:rsid w:val="001C3351"/>
    <w:rsid w:val="001C3ABD"/>
    <w:rsid w:val="001C4339"/>
    <w:rsid w:val="001C76EA"/>
    <w:rsid w:val="001D0358"/>
    <w:rsid w:val="001D4B99"/>
    <w:rsid w:val="001E1068"/>
    <w:rsid w:val="001E6CBC"/>
    <w:rsid w:val="001F0FC4"/>
    <w:rsid w:val="00205F4E"/>
    <w:rsid w:val="00214D0A"/>
    <w:rsid w:val="0021724A"/>
    <w:rsid w:val="00245D5C"/>
    <w:rsid w:val="00246271"/>
    <w:rsid w:val="00246370"/>
    <w:rsid w:val="002536AF"/>
    <w:rsid w:val="00266533"/>
    <w:rsid w:val="00271A14"/>
    <w:rsid w:val="00272B63"/>
    <w:rsid w:val="00272D2A"/>
    <w:rsid w:val="002834E8"/>
    <w:rsid w:val="00287490"/>
    <w:rsid w:val="00294098"/>
    <w:rsid w:val="002A2BBA"/>
    <w:rsid w:val="002A5D1B"/>
    <w:rsid w:val="002B4144"/>
    <w:rsid w:val="002C0A2F"/>
    <w:rsid w:val="002C5B30"/>
    <w:rsid w:val="002D2231"/>
    <w:rsid w:val="002D3283"/>
    <w:rsid w:val="002E1298"/>
    <w:rsid w:val="002F3E4E"/>
    <w:rsid w:val="00305F88"/>
    <w:rsid w:val="00310970"/>
    <w:rsid w:val="00312107"/>
    <w:rsid w:val="0031723F"/>
    <w:rsid w:val="0032163F"/>
    <w:rsid w:val="003231D0"/>
    <w:rsid w:val="003320E6"/>
    <w:rsid w:val="00340062"/>
    <w:rsid w:val="00350AFD"/>
    <w:rsid w:val="0035209E"/>
    <w:rsid w:val="003651F7"/>
    <w:rsid w:val="003700FF"/>
    <w:rsid w:val="00373BEA"/>
    <w:rsid w:val="00392095"/>
    <w:rsid w:val="00393B03"/>
    <w:rsid w:val="00393D16"/>
    <w:rsid w:val="003956EB"/>
    <w:rsid w:val="00396A9A"/>
    <w:rsid w:val="003A4169"/>
    <w:rsid w:val="003B0754"/>
    <w:rsid w:val="003C3A76"/>
    <w:rsid w:val="003C43CF"/>
    <w:rsid w:val="003C520F"/>
    <w:rsid w:val="003C753A"/>
    <w:rsid w:val="003C77B8"/>
    <w:rsid w:val="003D44A8"/>
    <w:rsid w:val="003D5269"/>
    <w:rsid w:val="003D6131"/>
    <w:rsid w:val="003D7324"/>
    <w:rsid w:val="003D799F"/>
    <w:rsid w:val="003E1A7E"/>
    <w:rsid w:val="003E55BE"/>
    <w:rsid w:val="003F0042"/>
    <w:rsid w:val="003F1AF0"/>
    <w:rsid w:val="0040667C"/>
    <w:rsid w:val="004100DB"/>
    <w:rsid w:val="00416F2F"/>
    <w:rsid w:val="0041777C"/>
    <w:rsid w:val="004231AA"/>
    <w:rsid w:val="004304EE"/>
    <w:rsid w:val="0044689A"/>
    <w:rsid w:val="00453F20"/>
    <w:rsid w:val="00464250"/>
    <w:rsid w:val="004647A0"/>
    <w:rsid w:val="00473348"/>
    <w:rsid w:val="00477524"/>
    <w:rsid w:val="00483F1E"/>
    <w:rsid w:val="00487477"/>
    <w:rsid w:val="0049051E"/>
    <w:rsid w:val="00491A1E"/>
    <w:rsid w:val="00492A2C"/>
    <w:rsid w:val="00493CA7"/>
    <w:rsid w:val="004B0339"/>
    <w:rsid w:val="004B337F"/>
    <w:rsid w:val="004C19F3"/>
    <w:rsid w:val="004D7CC3"/>
    <w:rsid w:val="004E5B06"/>
    <w:rsid w:val="004F7109"/>
    <w:rsid w:val="004F7639"/>
    <w:rsid w:val="005000A8"/>
    <w:rsid w:val="005014D4"/>
    <w:rsid w:val="00502F80"/>
    <w:rsid w:val="00534548"/>
    <w:rsid w:val="00535F09"/>
    <w:rsid w:val="005507FD"/>
    <w:rsid w:val="00564D44"/>
    <w:rsid w:val="00575517"/>
    <w:rsid w:val="005811AE"/>
    <w:rsid w:val="00585FDB"/>
    <w:rsid w:val="005862B2"/>
    <w:rsid w:val="005918D8"/>
    <w:rsid w:val="0059737B"/>
    <w:rsid w:val="005B40A3"/>
    <w:rsid w:val="005B6B5D"/>
    <w:rsid w:val="005C12F0"/>
    <w:rsid w:val="005C4DF8"/>
    <w:rsid w:val="005C6DD1"/>
    <w:rsid w:val="005D02C8"/>
    <w:rsid w:val="005F015B"/>
    <w:rsid w:val="005F30F2"/>
    <w:rsid w:val="00604957"/>
    <w:rsid w:val="0062191A"/>
    <w:rsid w:val="00624259"/>
    <w:rsid w:val="00631744"/>
    <w:rsid w:val="00632190"/>
    <w:rsid w:val="006349AD"/>
    <w:rsid w:val="00641269"/>
    <w:rsid w:val="00641467"/>
    <w:rsid w:val="00645288"/>
    <w:rsid w:val="00663F28"/>
    <w:rsid w:val="0067080B"/>
    <w:rsid w:val="0067710D"/>
    <w:rsid w:val="006825D7"/>
    <w:rsid w:val="006828EE"/>
    <w:rsid w:val="00692B45"/>
    <w:rsid w:val="006A0E44"/>
    <w:rsid w:val="006A55C7"/>
    <w:rsid w:val="006B2B5E"/>
    <w:rsid w:val="006B6B0D"/>
    <w:rsid w:val="006D20DB"/>
    <w:rsid w:val="006D51E8"/>
    <w:rsid w:val="006D7DEB"/>
    <w:rsid w:val="006E0D25"/>
    <w:rsid w:val="006F1FB3"/>
    <w:rsid w:val="00700EEA"/>
    <w:rsid w:val="007014F4"/>
    <w:rsid w:val="00702F06"/>
    <w:rsid w:val="00704E14"/>
    <w:rsid w:val="00706F29"/>
    <w:rsid w:val="007201C4"/>
    <w:rsid w:val="00723DB1"/>
    <w:rsid w:val="00725571"/>
    <w:rsid w:val="00725F90"/>
    <w:rsid w:val="007330E7"/>
    <w:rsid w:val="00743510"/>
    <w:rsid w:val="00745873"/>
    <w:rsid w:val="00746425"/>
    <w:rsid w:val="007608C1"/>
    <w:rsid w:val="00761315"/>
    <w:rsid w:val="007628D2"/>
    <w:rsid w:val="00764707"/>
    <w:rsid w:val="007651D1"/>
    <w:rsid w:val="00777661"/>
    <w:rsid w:val="0078177D"/>
    <w:rsid w:val="007954A5"/>
    <w:rsid w:val="007A6D4E"/>
    <w:rsid w:val="007B13B8"/>
    <w:rsid w:val="007B359E"/>
    <w:rsid w:val="007B39A7"/>
    <w:rsid w:val="007D0F29"/>
    <w:rsid w:val="007D5531"/>
    <w:rsid w:val="007E2E09"/>
    <w:rsid w:val="007E4AEC"/>
    <w:rsid w:val="008003FD"/>
    <w:rsid w:val="00800E7B"/>
    <w:rsid w:val="00804E53"/>
    <w:rsid w:val="0080543A"/>
    <w:rsid w:val="00816EEE"/>
    <w:rsid w:val="00816F3B"/>
    <w:rsid w:val="00817D91"/>
    <w:rsid w:val="008218DA"/>
    <w:rsid w:val="008227CC"/>
    <w:rsid w:val="00823DFD"/>
    <w:rsid w:val="00825879"/>
    <w:rsid w:val="00830199"/>
    <w:rsid w:val="00831071"/>
    <w:rsid w:val="00836D67"/>
    <w:rsid w:val="00853A22"/>
    <w:rsid w:val="00861D3D"/>
    <w:rsid w:val="0086521E"/>
    <w:rsid w:val="00865C7E"/>
    <w:rsid w:val="0087376E"/>
    <w:rsid w:val="00873D6F"/>
    <w:rsid w:val="00875C85"/>
    <w:rsid w:val="00876413"/>
    <w:rsid w:val="00877798"/>
    <w:rsid w:val="00881C1A"/>
    <w:rsid w:val="00881F9C"/>
    <w:rsid w:val="0088258B"/>
    <w:rsid w:val="00882D6E"/>
    <w:rsid w:val="008926D9"/>
    <w:rsid w:val="0089640C"/>
    <w:rsid w:val="008A0734"/>
    <w:rsid w:val="008A78B3"/>
    <w:rsid w:val="008A7CA4"/>
    <w:rsid w:val="008C131A"/>
    <w:rsid w:val="008C4E39"/>
    <w:rsid w:val="008D4699"/>
    <w:rsid w:val="008E167B"/>
    <w:rsid w:val="008E4A02"/>
    <w:rsid w:val="008E681F"/>
    <w:rsid w:val="008E6AE5"/>
    <w:rsid w:val="008F305B"/>
    <w:rsid w:val="008F60F0"/>
    <w:rsid w:val="00900E55"/>
    <w:rsid w:val="00905105"/>
    <w:rsid w:val="009102D7"/>
    <w:rsid w:val="00910FCE"/>
    <w:rsid w:val="00914738"/>
    <w:rsid w:val="0092595F"/>
    <w:rsid w:val="00940AB4"/>
    <w:rsid w:val="00940B41"/>
    <w:rsid w:val="00941F51"/>
    <w:rsid w:val="00944032"/>
    <w:rsid w:val="00954A0A"/>
    <w:rsid w:val="00961660"/>
    <w:rsid w:val="009672ED"/>
    <w:rsid w:val="00967505"/>
    <w:rsid w:val="00970894"/>
    <w:rsid w:val="009765C4"/>
    <w:rsid w:val="009766A3"/>
    <w:rsid w:val="0097724E"/>
    <w:rsid w:val="0098545E"/>
    <w:rsid w:val="009879D3"/>
    <w:rsid w:val="00987F04"/>
    <w:rsid w:val="009A7F9A"/>
    <w:rsid w:val="009C3BF2"/>
    <w:rsid w:val="009D2BFD"/>
    <w:rsid w:val="009D3A05"/>
    <w:rsid w:val="009E0F5C"/>
    <w:rsid w:val="009F0EBE"/>
    <w:rsid w:val="00A00BF5"/>
    <w:rsid w:val="00A02B94"/>
    <w:rsid w:val="00A06F34"/>
    <w:rsid w:val="00A1783A"/>
    <w:rsid w:val="00A22F0D"/>
    <w:rsid w:val="00A250A2"/>
    <w:rsid w:val="00A31E30"/>
    <w:rsid w:val="00A32936"/>
    <w:rsid w:val="00A33B50"/>
    <w:rsid w:val="00A36AD9"/>
    <w:rsid w:val="00A40F5A"/>
    <w:rsid w:val="00A4209E"/>
    <w:rsid w:val="00A44D4C"/>
    <w:rsid w:val="00A51899"/>
    <w:rsid w:val="00A520F8"/>
    <w:rsid w:val="00A52487"/>
    <w:rsid w:val="00A570AD"/>
    <w:rsid w:val="00A6225E"/>
    <w:rsid w:val="00A62C1C"/>
    <w:rsid w:val="00A66B2A"/>
    <w:rsid w:val="00A707B5"/>
    <w:rsid w:val="00A70A25"/>
    <w:rsid w:val="00A70FC5"/>
    <w:rsid w:val="00A71080"/>
    <w:rsid w:val="00A8098F"/>
    <w:rsid w:val="00A82EEB"/>
    <w:rsid w:val="00A90840"/>
    <w:rsid w:val="00A950AD"/>
    <w:rsid w:val="00AA38D5"/>
    <w:rsid w:val="00AB0E97"/>
    <w:rsid w:val="00AC14ED"/>
    <w:rsid w:val="00AC2576"/>
    <w:rsid w:val="00AC5B41"/>
    <w:rsid w:val="00AC653E"/>
    <w:rsid w:val="00AC6E66"/>
    <w:rsid w:val="00AD0764"/>
    <w:rsid w:val="00AD1AF9"/>
    <w:rsid w:val="00AD2640"/>
    <w:rsid w:val="00AD7E93"/>
    <w:rsid w:val="00AE7780"/>
    <w:rsid w:val="00B14CEE"/>
    <w:rsid w:val="00B202C0"/>
    <w:rsid w:val="00B2458F"/>
    <w:rsid w:val="00B2796D"/>
    <w:rsid w:val="00B3170C"/>
    <w:rsid w:val="00B31EEE"/>
    <w:rsid w:val="00B33B1E"/>
    <w:rsid w:val="00B40F40"/>
    <w:rsid w:val="00B66FAF"/>
    <w:rsid w:val="00B71AC9"/>
    <w:rsid w:val="00B76705"/>
    <w:rsid w:val="00B907EB"/>
    <w:rsid w:val="00B95E06"/>
    <w:rsid w:val="00BC7F88"/>
    <w:rsid w:val="00BD0C00"/>
    <w:rsid w:val="00BD56FC"/>
    <w:rsid w:val="00BF1B73"/>
    <w:rsid w:val="00BF74A3"/>
    <w:rsid w:val="00C05293"/>
    <w:rsid w:val="00C05FCF"/>
    <w:rsid w:val="00C071E5"/>
    <w:rsid w:val="00C07D89"/>
    <w:rsid w:val="00C10841"/>
    <w:rsid w:val="00C169E9"/>
    <w:rsid w:val="00C17F43"/>
    <w:rsid w:val="00C25266"/>
    <w:rsid w:val="00C254BB"/>
    <w:rsid w:val="00C46D0F"/>
    <w:rsid w:val="00C569DB"/>
    <w:rsid w:val="00C62EAF"/>
    <w:rsid w:val="00C73B6E"/>
    <w:rsid w:val="00C74BA6"/>
    <w:rsid w:val="00C81045"/>
    <w:rsid w:val="00C8539C"/>
    <w:rsid w:val="00C8641F"/>
    <w:rsid w:val="00C91F58"/>
    <w:rsid w:val="00C92944"/>
    <w:rsid w:val="00C93F8F"/>
    <w:rsid w:val="00CA14D8"/>
    <w:rsid w:val="00CD11DC"/>
    <w:rsid w:val="00CD181F"/>
    <w:rsid w:val="00CD5BE4"/>
    <w:rsid w:val="00CD6B19"/>
    <w:rsid w:val="00CE104C"/>
    <w:rsid w:val="00CE18FA"/>
    <w:rsid w:val="00D1031D"/>
    <w:rsid w:val="00D11B38"/>
    <w:rsid w:val="00D159B7"/>
    <w:rsid w:val="00D15A7C"/>
    <w:rsid w:val="00D16E6B"/>
    <w:rsid w:val="00D20997"/>
    <w:rsid w:val="00D23E7C"/>
    <w:rsid w:val="00D35EDF"/>
    <w:rsid w:val="00D417C0"/>
    <w:rsid w:val="00D4222A"/>
    <w:rsid w:val="00D4330C"/>
    <w:rsid w:val="00D4575B"/>
    <w:rsid w:val="00D47B14"/>
    <w:rsid w:val="00D57D15"/>
    <w:rsid w:val="00D616CD"/>
    <w:rsid w:val="00D71C43"/>
    <w:rsid w:val="00D73A7D"/>
    <w:rsid w:val="00D74805"/>
    <w:rsid w:val="00D75B3E"/>
    <w:rsid w:val="00D76ECA"/>
    <w:rsid w:val="00D82643"/>
    <w:rsid w:val="00D840CD"/>
    <w:rsid w:val="00D85C94"/>
    <w:rsid w:val="00D86CB1"/>
    <w:rsid w:val="00D94234"/>
    <w:rsid w:val="00D9743C"/>
    <w:rsid w:val="00D97732"/>
    <w:rsid w:val="00DB787F"/>
    <w:rsid w:val="00DC179E"/>
    <w:rsid w:val="00DC1E5D"/>
    <w:rsid w:val="00DD47F3"/>
    <w:rsid w:val="00DD610F"/>
    <w:rsid w:val="00DE2D05"/>
    <w:rsid w:val="00DF2421"/>
    <w:rsid w:val="00E00E7C"/>
    <w:rsid w:val="00E10BD7"/>
    <w:rsid w:val="00E118B0"/>
    <w:rsid w:val="00E175AA"/>
    <w:rsid w:val="00E2604C"/>
    <w:rsid w:val="00E33F47"/>
    <w:rsid w:val="00E36227"/>
    <w:rsid w:val="00E428BC"/>
    <w:rsid w:val="00E45B1E"/>
    <w:rsid w:val="00E4653E"/>
    <w:rsid w:val="00E502AD"/>
    <w:rsid w:val="00E6168B"/>
    <w:rsid w:val="00E6236E"/>
    <w:rsid w:val="00E64BA9"/>
    <w:rsid w:val="00E75C1F"/>
    <w:rsid w:val="00E77637"/>
    <w:rsid w:val="00E85A8A"/>
    <w:rsid w:val="00E9658E"/>
    <w:rsid w:val="00EA156D"/>
    <w:rsid w:val="00EA22D3"/>
    <w:rsid w:val="00EA7AE3"/>
    <w:rsid w:val="00EC75EC"/>
    <w:rsid w:val="00EC7731"/>
    <w:rsid w:val="00ED4D8E"/>
    <w:rsid w:val="00ED7781"/>
    <w:rsid w:val="00EE61C8"/>
    <w:rsid w:val="00EE6B66"/>
    <w:rsid w:val="00EF08C6"/>
    <w:rsid w:val="00F05C54"/>
    <w:rsid w:val="00F06D14"/>
    <w:rsid w:val="00F12667"/>
    <w:rsid w:val="00F260F6"/>
    <w:rsid w:val="00F45D8E"/>
    <w:rsid w:val="00F508A6"/>
    <w:rsid w:val="00F541AF"/>
    <w:rsid w:val="00F5709A"/>
    <w:rsid w:val="00F62DBA"/>
    <w:rsid w:val="00F67599"/>
    <w:rsid w:val="00F83269"/>
    <w:rsid w:val="00F83403"/>
    <w:rsid w:val="00F8399F"/>
    <w:rsid w:val="00F8654E"/>
    <w:rsid w:val="00F912DE"/>
    <w:rsid w:val="00FA19DC"/>
    <w:rsid w:val="00FA3DDA"/>
    <w:rsid w:val="00FB3CE3"/>
    <w:rsid w:val="00FB4AF4"/>
    <w:rsid w:val="00FB7800"/>
    <w:rsid w:val="00FC2631"/>
    <w:rsid w:val="00FC5417"/>
    <w:rsid w:val="00FD6C95"/>
    <w:rsid w:val="00FE2179"/>
    <w:rsid w:val="00FE574C"/>
    <w:rsid w:val="00FE6336"/>
    <w:rsid w:val="05A3C94B"/>
    <w:rsid w:val="2AFDC1BD"/>
    <w:rsid w:val="3C60C8C8"/>
    <w:rsid w:val="3F62547E"/>
    <w:rsid w:val="4F45D53A"/>
    <w:rsid w:val="594434C3"/>
    <w:rsid w:val="6F850B30"/>
    <w:rsid w:val="73DBD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583B"/>
  <w15:chartTrackingRefBased/>
  <w15:docId w15:val="{F8FA38C3-10EE-4F97-950E-A44C0B15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EEA"/>
  </w:style>
  <w:style w:type="paragraph" w:styleId="Kop1">
    <w:name w:val="heading 1"/>
    <w:basedOn w:val="Standaard"/>
    <w:next w:val="Standaard"/>
    <w:link w:val="Kop1Char"/>
    <w:uiPriority w:val="9"/>
    <w:qFormat/>
    <w:rsid w:val="00700E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unhideWhenUsed/>
    <w:qFormat/>
    <w:rsid w:val="00700E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700E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700E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700E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700E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700E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700E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700E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0E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700EEA"/>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700E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700EEA"/>
    <w:rPr>
      <w:rFonts w:asciiTheme="majorHAnsi" w:eastAsiaTheme="majorEastAsia" w:hAnsiTheme="majorHAnsi" w:cstheme="majorBidi"/>
      <w:color w:val="4472C4" w:themeColor="accent1"/>
      <w:sz w:val="28"/>
      <w:szCs w:val="28"/>
    </w:rPr>
  </w:style>
  <w:style w:type="character" w:customStyle="1" w:styleId="Kop1Char">
    <w:name w:val="Kop 1 Char"/>
    <w:basedOn w:val="Standaardalinea-lettertype"/>
    <w:link w:val="Kop1"/>
    <w:uiPriority w:val="9"/>
    <w:rsid w:val="00700EEA"/>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rsid w:val="00700EEA"/>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700EEA"/>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700EEA"/>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700EEA"/>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700EEA"/>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700EEA"/>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700EEA"/>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700EEA"/>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700EEA"/>
    <w:pPr>
      <w:spacing w:line="240" w:lineRule="auto"/>
    </w:pPr>
    <w:rPr>
      <w:b/>
      <w:bCs/>
      <w:smallCaps/>
      <w:color w:val="44546A" w:themeColor="text2"/>
    </w:rPr>
  </w:style>
  <w:style w:type="character" w:styleId="Zwaar">
    <w:name w:val="Strong"/>
    <w:basedOn w:val="Standaardalinea-lettertype"/>
    <w:uiPriority w:val="22"/>
    <w:qFormat/>
    <w:rsid w:val="00700EEA"/>
    <w:rPr>
      <w:b/>
      <w:bCs/>
    </w:rPr>
  </w:style>
  <w:style w:type="character" w:styleId="Nadruk">
    <w:name w:val="Emphasis"/>
    <w:basedOn w:val="Standaardalinea-lettertype"/>
    <w:uiPriority w:val="20"/>
    <w:qFormat/>
    <w:rsid w:val="00700EEA"/>
    <w:rPr>
      <w:i/>
      <w:iCs/>
    </w:rPr>
  </w:style>
  <w:style w:type="paragraph" w:styleId="Geenafstand">
    <w:name w:val="No Spacing"/>
    <w:link w:val="GeenafstandChar"/>
    <w:uiPriority w:val="1"/>
    <w:qFormat/>
    <w:rsid w:val="00700EEA"/>
    <w:pPr>
      <w:spacing w:after="0" w:line="240" w:lineRule="auto"/>
    </w:pPr>
  </w:style>
  <w:style w:type="paragraph" w:styleId="Citaat">
    <w:name w:val="Quote"/>
    <w:basedOn w:val="Standaard"/>
    <w:next w:val="Standaard"/>
    <w:link w:val="CitaatChar"/>
    <w:uiPriority w:val="29"/>
    <w:qFormat/>
    <w:rsid w:val="00700EEA"/>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700EEA"/>
    <w:rPr>
      <w:color w:val="44546A" w:themeColor="text2"/>
      <w:sz w:val="24"/>
      <w:szCs w:val="24"/>
    </w:rPr>
  </w:style>
  <w:style w:type="paragraph" w:styleId="Duidelijkcitaat">
    <w:name w:val="Intense Quote"/>
    <w:basedOn w:val="Standaard"/>
    <w:next w:val="Standaard"/>
    <w:link w:val="DuidelijkcitaatChar"/>
    <w:uiPriority w:val="30"/>
    <w:qFormat/>
    <w:rsid w:val="00700E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700EEA"/>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700EEA"/>
    <w:rPr>
      <w:i/>
      <w:iCs/>
      <w:color w:val="595959" w:themeColor="text1" w:themeTint="A6"/>
    </w:rPr>
  </w:style>
  <w:style w:type="character" w:styleId="Intensievebenadrukking">
    <w:name w:val="Intense Emphasis"/>
    <w:basedOn w:val="Standaardalinea-lettertype"/>
    <w:uiPriority w:val="21"/>
    <w:qFormat/>
    <w:rsid w:val="00700EEA"/>
    <w:rPr>
      <w:b/>
      <w:bCs/>
      <w:i/>
      <w:iCs/>
    </w:rPr>
  </w:style>
  <w:style w:type="character" w:styleId="Subtieleverwijzing">
    <w:name w:val="Subtle Reference"/>
    <w:basedOn w:val="Standaardalinea-lettertype"/>
    <w:uiPriority w:val="31"/>
    <w:qFormat/>
    <w:rsid w:val="00700EEA"/>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700EEA"/>
    <w:rPr>
      <w:b/>
      <w:bCs/>
      <w:smallCaps/>
      <w:color w:val="44546A" w:themeColor="text2"/>
      <w:u w:val="single"/>
    </w:rPr>
  </w:style>
  <w:style w:type="character" w:styleId="Titelvanboek">
    <w:name w:val="Book Title"/>
    <w:basedOn w:val="Standaardalinea-lettertype"/>
    <w:uiPriority w:val="33"/>
    <w:qFormat/>
    <w:rsid w:val="00700EEA"/>
    <w:rPr>
      <w:b/>
      <w:bCs/>
      <w:smallCaps/>
      <w:spacing w:val="10"/>
    </w:rPr>
  </w:style>
  <w:style w:type="paragraph" w:styleId="Kopvaninhoudsopgave">
    <w:name w:val="TOC Heading"/>
    <w:basedOn w:val="Kop1"/>
    <w:next w:val="Standaard"/>
    <w:uiPriority w:val="39"/>
    <w:unhideWhenUsed/>
    <w:qFormat/>
    <w:rsid w:val="00700EEA"/>
    <w:pPr>
      <w:outlineLvl w:val="9"/>
    </w:pPr>
  </w:style>
  <w:style w:type="paragraph" w:styleId="Normaalweb">
    <w:name w:val="Normal (Web)"/>
    <w:basedOn w:val="Standaard"/>
    <w:uiPriority w:val="99"/>
    <w:unhideWhenUsed/>
    <w:rsid w:val="007A6D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D0BAD"/>
    <w:pPr>
      <w:ind w:left="720"/>
      <w:contextualSpacing/>
    </w:pPr>
  </w:style>
  <w:style w:type="paragraph" w:customStyle="1" w:styleId="Default">
    <w:name w:val="Default"/>
    <w:rsid w:val="008A0734"/>
    <w:pPr>
      <w:autoSpaceDE w:val="0"/>
      <w:autoSpaceDN w:val="0"/>
      <w:adjustRightInd w:val="0"/>
      <w:spacing w:after="0" w:line="240" w:lineRule="auto"/>
    </w:pPr>
    <w:rPr>
      <w:rFonts w:ascii="Sylfaen" w:hAnsi="Sylfaen" w:cs="Sylfaen"/>
      <w:color w:val="000000"/>
      <w:sz w:val="24"/>
      <w:szCs w:val="24"/>
    </w:rPr>
  </w:style>
  <w:style w:type="character" w:customStyle="1" w:styleId="markedcontent">
    <w:name w:val="markedcontent"/>
    <w:rsid w:val="00A44D4C"/>
  </w:style>
  <w:style w:type="paragraph" w:styleId="Inhopg1">
    <w:name w:val="toc 1"/>
    <w:basedOn w:val="Standaard"/>
    <w:next w:val="Standaard"/>
    <w:autoRedefine/>
    <w:uiPriority w:val="39"/>
    <w:unhideWhenUsed/>
    <w:rsid w:val="00C81045"/>
    <w:pPr>
      <w:spacing w:after="100"/>
    </w:pPr>
  </w:style>
  <w:style w:type="paragraph" w:styleId="Inhopg2">
    <w:name w:val="toc 2"/>
    <w:basedOn w:val="Standaard"/>
    <w:next w:val="Standaard"/>
    <w:autoRedefine/>
    <w:uiPriority w:val="39"/>
    <w:unhideWhenUsed/>
    <w:rsid w:val="00C81045"/>
    <w:pPr>
      <w:spacing w:after="100"/>
      <w:ind w:left="220"/>
    </w:pPr>
  </w:style>
  <w:style w:type="character" w:styleId="Hyperlink">
    <w:name w:val="Hyperlink"/>
    <w:basedOn w:val="Standaardalinea-lettertype"/>
    <w:uiPriority w:val="99"/>
    <w:unhideWhenUsed/>
    <w:rsid w:val="00C81045"/>
    <w:rPr>
      <w:color w:val="0563C1" w:themeColor="hyperlink"/>
      <w:u w:val="single"/>
    </w:rPr>
  </w:style>
  <w:style w:type="character" w:customStyle="1" w:styleId="GeenafstandChar">
    <w:name w:val="Geen afstand Char"/>
    <w:basedOn w:val="Standaardalinea-lettertype"/>
    <w:link w:val="Geenafstand"/>
    <w:uiPriority w:val="1"/>
    <w:rsid w:val="00EF08C6"/>
  </w:style>
  <w:style w:type="table" w:styleId="Tabelraster">
    <w:name w:val="Table Grid"/>
    <w:basedOn w:val="Standaardtabel"/>
    <w:uiPriority w:val="39"/>
    <w:rsid w:val="001E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6003">
      <w:bodyDiv w:val="1"/>
      <w:marLeft w:val="0"/>
      <w:marRight w:val="0"/>
      <w:marTop w:val="0"/>
      <w:marBottom w:val="0"/>
      <w:divBdr>
        <w:top w:val="none" w:sz="0" w:space="0" w:color="auto"/>
        <w:left w:val="none" w:sz="0" w:space="0" w:color="auto"/>
        <w:bottom w:val="none" w:sz="0" w:space="0" w:color="auto"/>
        <w:right w:val="none" w:sz="0" w:space="0" w:color="auto"/>
      </w:divBdr>
    </w:div>
    <w:div w:id="1370649392">
      <w:bodyDiv w:val="1"/>
      <w:marLeft w:val="0"/>
      <w:marRight w:val="0"/>
      <w:marTop w:val="0"/>
      <w:marBottom w:val="0"/>
      <w:divBdr>
        <w:top w:val="none" w:sz="0" w:space="0" w:color="auto"/>
        <w:left w:val="none" w:sz="0" w:space="0" w:color="auto"/>
        <w:bottom w:val="none" w:sz="0" w:space="0" w:color="auto"/>
        <w:right w:val="none" w:sz="0" w:space="0" w:color="auto"/>
      </w:divBdr>
    </w:div>
    <w:div w:id="1721244380">
      <w:bodyDiv w:val="1"/>
      <w:marLeft w:val="0"/>
      <w:marRight w:val="0"/>
      <w:marTop w:val="0"/>
      <w:marBottom w:val="0"/>
      <w:divBdr>
        <w:top w:val="none" w:sz="0" w:space="0" w:color="auto"/>
        <w:left w:val="none" w:sz="0" w:space="0" w:color="auto"/>
        <w:bottom w:val="none" w:sz="0" w:space="0" w:color="auto"/>
        <w:right w:val="none" w:sz="0" w:space="0" w:color="auto"/>
      </w:divBdr>
    </w:div>
    <w:div w:id="17950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biebtobieb.nl/do/startpage?id=1275470-737461727470616765" TargetMode="Externa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B391BD-49BC-4283-A2BC-41CF6A0E9165}" type="doc">
      <dgm:prSet loTypeId="urn:microsoft.com/office/officeart/2005/8/layout/pyramid3" loCatId="pyramid" qsTypeId="urn:microsoft.com/office/officeart/2005/8/quickstyle/simple3" qsCatId="simple" csTypeId="urn:microsoft.com/office/officeart/2005/8/colors/accent1_3" csCatId="accent1" phldr="1"/>
      <dgm:spPr/>
    </dgm:pt>
    <dgm:pt modelId="{C8D77D03-940F-40DF-B70D-123D0C563EF0}">
      <dgm:prSet phldrT="[Tekst]" custT="1"/>
      <dgm:spPr/>
      <dgm:t>
        <a:bodyPr/>
        <a:lstStyle/>
        <a:p>
          <a:r>
            <a:rPr lang="nl-NL" sz="2000">
              <a:latin typeface="Sylfaen" panose="010A0502050306030303" pitchFamily="18" charset="0"/>
            </a:rPr>
            <a:t>Pilotcoördinatoren QR</a:t>
          </a:r>
        </a:p>
      </dgm:t>
    </dgm:pt>
    <dgm:pt modelId="{7FC9AB4D-39BB-4FB4-BD54-042FFC88681B}" type="parTrans" cxnId="{8494F9F7-0D43-4706-AEA2-34E797F38131}">
      <dgm:prSet/>
      <dgm:spPr/>
      <dgm:t>
        <a:bodyPr/>
        <a:lstStyle/>
        <a:p>
          <a:endParaRPr lang="nl-NL"/>
        </a:p>
      </dgm:t>
    </dgm:pt>
    <dgm:pt modelId="{5AE405E1-ECE0-4AD9-8BBF-99C35FE0B113}" type="sibTrans" cxnId="{8494F9F7-0D43-4706-AEA2-34E797F38131}">
      <dgm:prSet/>
      <dgm:spPr/>
      <dgm:t>
        <a:bodyPr/>
        <a:lstStyle/>
        <a:p>
          <a:endParaRPr lang="nl-NL"/>
        </a:p>
      </dgm:t>
    </dgm:pt>
    <dgm:pt modelId="{319A89D9-80D4-43D6-82B4-DDC80D7A14F2}">
      <dgm:prSet phldrT="[Tekst]" custT="1"/>
      <dgm:spPr/>
      <dgm:t>
        <a:bodyPr/>
        <a:lstStyle/>
        <a:p>
          <a:r>
            <a:rPr lang="nl-NL" sz="1800">
              <a:latin typeface="Sylfaen" panose="010A0502050306030303" pitchFamily="18" charset="0"/>
            </a:rPr>
            <a:t>Projectteam QR-codes</a:t>
          </a:r>
        </a:p>
      </dgm:t>
    </dgm:pt>
    <dgm:pt modelId="{619221F3-B34E-4B52-BE20-702EE3B948D7}" type="parTrans" cxnId="{744B2EA4-6922-46CD-9932-8991E1CC287A}">
      <dgm:prSet/>
      <dgm:spPr/>
      <dgm:t>
        <a:bodyPr/>
        <a:lstStyle/>
        <a:p>
          <a:endParaRPr lang="nl-NL"/>
        </a:p>
      </dgm:t>
    </dgm:pt>
    <dgm:pt modelId="{F3305E3D-0C60-4A39-BD0C-98FCD225BAE5}" type="sibTrans" cxnId="{744B2EA4-6922-46CD-9932-8991E1CC287A}">
      <dgm:prSet/>
      <dgm:spPr/>
      <dgm:t>
        <a:bodyPr/>
        <a:lstStyle/>
        <a:p>
          <a:endParaRPr lang="nl-NL"/>
        </a:p>
      </dgm:t>
    </dgm:pt>
    <dgm:pt modelId="{503C047E-5A87-48BD-ACB0-431CC2043DFE}">
      <dgm:prSet phldrT="[Tekst]" custT="1"/>
      <dgm:spPr/>
      <dgm:t>
        <a:bodyPr/>
        <a:lstStyle/>
        <a:p>
          <a:r>
            <a:rPr lang="nl-NL" sz="1050">
              <a:latin typeface="Sylfaen" panose="010A0502050306030303" pitchFamily="18" charset="0"/>
            </a:rPr>
            <a:t>Stuurgroep fieldlab fysiek/digitaal</a:t>
          </a:r>
        </a:p>
      </dgm:t>
    </dgm:pt>
    <dgm:pt modelId="{6B5AE7AA-AB27-4E20-BE8F-BCED64C7AE63}" type="parTrans" cxnId="{9F7ED9D4-5C53-4C76-AC90-17FE25A35572}">
      <dgm:prSet/>
      <dgm:spPr/>
      <dgm:t>
        <a:bodyPr/>
        <a:lstStyle/>
        <a:p>
          <a:endParaRPr lang="nl-NL"/>
        </a:p>
      </dgm:t>
    </dgm:pt>
    <dgm:pt modelId="{CBDAE13E-9EDC-49BB-BF47-577A9F2FDD34}" type="sibTrans" cxnId="{9F7ED9D4-5C53-4C76-AC90-17FE25A35572}">
      <dgm:prSet/>
      <dgm:spPr/>
      <dgm:t>
        <a:bodyPr/>
        <a:lstStyle/>
        <a:p>
          <a:endParaRPr lang="nl-NL"/>
        </a:p>
      </dgm:t>
    </dgm:pt>
    <dgm:pt modelId="{3D4471F1-704F-4667-9EFA-8F10045D1891}" type="pres">
      <dgm:prSet presAssocID="{50B391BD-49BC-4283-A2BC-41CF6A0E9165}" presName="Name0" presStyleCnt="0">
        <dgm:presLayoutVars>
          <dgm:dir/>
          <dgm:animLvl val="lvl"/>
          <dgm:resizeHandles val="exact"/>
        </dgm:presLayoutVars>
      </dgm:prSet>
      <dgm:spPr/>
    </dgm:pt>
    <dgm:pt modelId="{EFC70BFF-9844-42C2-B778-73B9EAC9719D}" type="pres">
      <dgm:prSet presAssocID="{C8D77D03-940F-40DF-B70D-123D0C563EF0}" presName="Name8" presStyleCnt="0"/>
      <dgm:spPr/>
    </dgm:pt>
    <dgm:pt modelId="{FA7FD51F-1E9F-4D8F-94BA-9508CC47DF73}" type="pres">
      <dgm:prSet presAssocID="{C8D77D03-940F-40DF-B70D-123D0C563EF0}" presName="level" presStyleLbl="node1" presStyleIdx="0" presStyleCnt="3" custLinFactNeighborX="-9836" custLinFactNeighborY="-2715">
        <dgm:presLayoutVars>
          <dgm:chMax val="1"/>
          <dgm:bulletEnabled val="1"/>
        </dgm:presLayoutVars>
      </dgm:prSet>
      <dgm:spPr/>
    </dgm:pt>
    <dgm:pt modelId="{871147D2-7DBD-42AC-A42B-24DEBE91F520}" type="pres">
      <dgm:prSet presAssocID="{C8D77D03-940F-40DF-B70D-123D0C563EF0}" presName="levelTx" presStyleLbl="revTx" presStyleIdx="0" presStyleCnt="0">
        <dgm:presLayoutVars>
          <dgm:chMax val="1"/>
          <dgm:bulletEnabled val="1"/>
        </dgm:presLayoutVars>
      </dgm:prSet>
      <dgm:spPr/>
    </dgm:pt>
    <dgm:pt modelId="{A3E295EF-47BC-4CD2-917F-F10B395AB4D0}" type="pres">
      <dgm:prSet presAssocID="{319A89D9-80D4-43D6-82B4-DDC80D7A14F2}" presName="Name8" presStyleCnt="0"/>
      <dgm:spPr/>
    </dgm:pt>
    <dgm:pt modelId="{8BB5CBA2-06C8-4994-985E-DD9F66E1F0CB}" type="pres">
      <dgm:prSet presAssocID="{319A89D9-80D4-43D6-82B4-DDC80D7A14F2}" presName="level" presStyleLbl="node1" presStyleIdx="1" presStyleCnt="3">
        <dgm:presLayoutVars>
          <dgm:chMax val="1"/>
          <dgm:bulletEnabled val="1"/>
        </dgm:presLayoutVars>
      </dgm:prSet>
      <dgm:spPr/>
    </dgm:pt>
    <dgm:pt modelId="{A49F533B-F744-46AA-91F2-CC1247EBDBE8}" type="pres">
      <dgm:prSet presAssocID="{319A89D9-80D4-43D6-82B4-DDC80D7A14F2}" presName="levelTx" presStyleLbl="revTx" presStyleIdx="0" presStyleCnt="0">
        <dgm:presLayoutVars>
          <dgm:chMax val="1"/>
          <dgm:bulletEnabled val="1"/>
        </dgm:presLayoutVars>
      </dgm:prSet>
      <dgm:spPr/>
    </dgm:pt>
    <dgm:pt modelId="{3F35F6C9-E0DF-4DA4-91CE-2FB0E57A4F3A}" type="pres">
      <dgm:prSet presAssocID="{503C047E-5A87-48BD-ACB0-431CC2043DFE}" presName="Name8" presStyleCnt="0"/>
      <dgm:spPr/>
    </dgm:pt>
    <dgm:pt modelId="{A892355D-0EA4-4F0D-BDC0-A09C82C15696}" type="pres">
      <dgm:prSet presAssocID="{503C047E-5A87-48BD-ACB0-431CC2043DFE}" presName="level" presStyleLbl="node1" presStyleIdx="2" presStyleCnt="3">
        <dgm:presLayoutVars>
          <dgm:chMax val="1"/>
          <dgm:bulletEnabled val="1"/>
        </dgm:presLayoutVars>
      </dgm:prSet>
      <dgm:spPr/>
    </dgm:pt>
    <dgm:pt modelId="{1B52324A-FE63-4912-842E-EBDB5CB2E81C}" type="pres">
      <dgm:prSet presAssocID="{503C047E-5A87-48BD-ACB0-431CC2043DFE}" presName="levelTx" presStyleLbl="revTx" presStyleIdx="0" presStyleCnt="0">
        <dgm:presLayoutVars>
          <dgm:chMax val="1"/>
          <dgm:bulletEnabled val="1"/>
        </dgm:presLayoutVars>
      </dgm:prSet>
      <dgm:spPr/>
    </dgm:pt>
  </dgm:ptLst>
  <dgm:cxnLst>
    <dgm:cxn modelId="{D9996235-5856-4916-8AA0-FB4812F94791}" type="presOf" srcId="{50B391BD-49BC-4283-A2BC-41CF6A0E9165}" destId="{3D4471F1-704F-4667-9EFA-8F10045D1891}" srcOrd="0" destOrd="0" presId="urn:microsoft.com/office/officeart/2005/8/layout/pyramid3"/>
    <dgm:cxn modelId="{AAE8045B-6B82-4118-A8F3-6CDE86086D33}" type="presOf" srcId="{C8D77D03-940F-40DF-B70D-123D0C563EF0}" destId="{FA7FD51F-1E9F-4D8F-94BA-9508CC47DF73}" srcOrd="0" destOrd="0" presId="urn:microsoft.com/office/officeart/2005/8/layout/pyramid3"/>
    <dgm:cxn modelId="{C51A1564-6972-4853-92E9-309F36E19F05}" type="presOf" srcId="{503C047E-5A87-48BD-ACB0-431CC2043DFE}" destId="{A892355D-0EA4-4F0D-BDC0-A09C82C15696}" srcOrd="0" destOrd="0" presId="urn:microsoft.com/office/officeart/2005/8/layout/pyramid3"/>
    <dgm:cxn modelId="{D7EB1398-C6E6-4967-B9A9-FE027CD22ACF}" type="presOf" srcId="{319A89D9-80D4-43D6-82B4-DDC80D7A14F2}" destId="{A49F533B-F744-46AA-91F2-CC1247EBDBE8}" srcOrd="1" destOrd="0" presId="urn:microsoft.com/office/officeart/2005/8/layout/pyramid3"/>
    <dgm:cxn modelId="{1B50C79E-8FDE-4637-BBAE-EF774EE1C65E}" type="presOf" srcId="{C8D77D03-940F-40DF-B70D-123D0C563EF0}" destId="{871147D2-7DBD-42AC-A42B-24DEBE91F520}" srcOrd="1" destOrd="0" presId="urn:microsoft.com/office/officeart/2005/8/layout/pyramid3"/>
    <dgm:cxn modelId="{744B2EA4-6922-46CD-9932-8991E1CC287A}" srcId="{50B391BD-49BC-4283-A2BC-41CF6A0E9165}" destId="{319A89D9-80D4-43D6-82B4-DDC80D7A14F2}" srcOrd="1" destOrd="0" parTransId="{619221F3-B34E-4B52-BE20-702EE3B948D7}" sibTransId="{F3305E3D-0C60-4A39-BD0C-98FCD225BAE5}"/>
    <dgm:cxn modelId="{4787E9BD-012C-49FF-AC3C-BE4BB0D83E0A}" type="presOf" srcId="{503C047E-5A87-48BD-ACB0-431CC2043DFE}" destId="{1B52324A-FE63-4912-842E-EBDB5CB2E81C}" srcOrd="1" destOrd="0" presId="urn:microsoft.com/office/officeart/2005/8/layout/pyramid3"/>
    <dgm:cxn modelId="{C1C308D3-5D4A-40E9-8840-ABD0ECA17BBB}" type="presOf" srcId="{319A89D9-80D4-43D6-82B4-DDC80D7A14F2}" destId="{8BB5CBA2-06C8-4994-985E-DD9F66E1F0CB}" srcOrd="0" destOrd="0" presId="urn:microsoft.com/office/officeart/2005/8/layout/pyramid3"/>
    <dgm:cxn modelId="{9F7ED9D4-5C53-4C76-AC90-17FE25A35572}" srcId="{50B391BD-49BC-4283-A2BC-41CF6A0E9165}" destId="{503C047E-5A87-48BD-ACB0-431CC2043DFE}" srcOrd="2" destOrd="0" parTransId="{6B5AE7AA-AB27-4E20-BE8F-BCED64C7AE63}" sibTransId="{CBDAE13E-9EDC-49BB-BF47-577A9F2FDD34}"/>
    <dgm:cxn modelId="{8494F9F7-0D43-4706-AEA2-34E797F38131}" srcId="{50B391BD-49BC-4283-A2BC-41CF6A0E9165}" destId="{C8D77D03-940F-40DF-B70D-123D0C563EF0}" srcOrd="0" destOrd="0" parTransId="{7FC9AB4D-39BB-4FB4-BD54-042FFC88681B}" sibTransId="{5AE405E1-ECE0-4AD9-8BBF-99C35FE0B113}"/>
    <dgm:cxn modelId="{1A1A4248-2EBA-4F44-BE5E-B3D18CB07518}" type="presParOf" srcId="{3D4471F1-704F-4667-9EFA-8F10045D1891}" destId="{EFC70BFF-9844-42C2-B778-73B9EAC9719D}" srcOrd="0" destOrd="0" presId="urn:microsoft.com/office/officeart/2005/8/layout/pyramid3"/>
    <dgm:cxn modelId="{6948089A-3995-4F5B-BB49-C78B0D68B9B1}" type="presParOf" srcId="{EFC70BFF-9844-42C2-B778-73B9EAC9719D}" destId="{FA7FD51F-1E9F-4D8F-94BA-9508CC47DF73}" srcOrd="0" destOrd="0" presId="urn:microsoft.com/office/officeart/2005/8/layout/pyramid3"/>
    <dgm:cxn modelId="{114B6CF5-40C5-45FD-BDB2-A05CFF19D772}" type="presParOf" srcId="{EFC70BFF-9844-42C2-B778-73B9EAC9719D}" destId="{871147D2-7DBD-42AC-A42B-24DEBE91F520}" srcOrd="1" destOrd="0" presId="urn:microsoft.com/office/officeart/2005/8/layout/pyramid3"/>
    <dgm:cxn modelId="{51593DA1-38D0-45E9-AE32-0D8CE9C007E0}" type="presParOf" srcId="{3D4471F1-704F-4667-9EFA-8F10045D1891}" destId="{A3E295EF-47BC-4CD2-917F-F10B395AB4D0}" srcOrd="1" destOrd="0" presId="urn:microsoft.com/office/officeart/2005/8/layout/pyramid3"/>
    <dgm:cxn modelId="{61A61E2A-AF82-4715-8DCC-2A58D2C5E07E}" type="presParOf" srcId="{A3E295EF-47BC-4CD2-917F-F10B395AB4D0}" destId="{8BB5CBA2-06C8-4994-985E-DD9F66E1F0CB}" srcOrd="0" destOrd="0" presId="urn:microsoft.com/office/officeart/2005/8/layout/pyramid3"/>
    <dgm:cxn modelId="{E787B34F-13BC-4453-B289-5CE2234A1878}" type="presParOf" srcId="{A3E295EF-47BC-4CD2-917F-F10B395AB4D0}" destId="{A49F533B-F744-46AA-91F2-CC1247EBDBE8}" srcOrd="1" destOrd="0" presId="urn:microsoft.com/office/officeart/2005/8/layout/pyramid3"/>
    <dgm:cxn modelId="{E4C431F4-64D0-4A82-86F0-76A503BFE4B8}" type="presParOf" srcId="{3D4471F1-704F-4667-9EFA-8F10045D1891}" destId="{3F35F6C9-E0DF-4DA4-91CE-2FB0E57A4F3A}" srcOrd="2" destOrd="0" presId="urn:microsoft.com/office/officeart/2005/8/layout/pyramid3"/>
    <dgm:cxn modelId="{C751EC0C-3BA1-46CD-95D8-36AFE249E0CC}" type="presParOf" srcId="{3F35F6C9-E0DF-4DA4-91CE-2FB0E57A4F3A}" destId="{A892355D-0EA4-4F0D-BDC0-A09C82C15696}" srcOrd="0" destOrd="0" presId="urn:microsoft.com/office/officeart/2005/8/layout/pyramid3"/>
    <dgm:cxn modelId="{B6D7FFBF-BA02-4307-BAA7-686747B7BB10}" type="presParOf" srcId="{3F35F6C9-E0DF-4DA4-91CE-2FB0E57A4F3A}" destId="{1B52324A-FE63-4912-842E-EBDB5CB2E81C}"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7FD51F-1E9F-4D8F-94BA-9508CC47DF73}">
      <dsp:nvSpPr>
        <dsp:cNvPr id="0" name=""/>
        <dsp:cNvSpPr/>
      </dsp:nvSpPr>
      <dsp:spPr>
        <a:xfrm rot="10800000">
          <a:off x="0" y="0"/>
          <a:ext cx="3486150" cy="701675"/>
        </a:xfrm>
        <a:prstGeom prst="trapezoid">
          <a:avLst>
            <a:gd name="adj" fmla="val 82805"/>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l-NL" sz="2000" kern="1200">
              <a:latin typeface="Sylfaen" panose="010A0502050306030303" pitchFamily="18" charset="0"/>
            </a:rPr>
            <a:t>Pilotcoördinatoren QR</a:t>
          </a:r>
        </a:p>
      </dsp:txBody>
      <dsp:txXfrm rot="-10800000">
        <a:off x="610076" y="0"/>
        <a:ext cx="2265997" cy="701675"/>
      </dsp:txXfrm>
    </dsp:sp>
    <dsp:sp modelId="{8BB5CBA2-06C8-4994-985E-DD9F66E1F0CB}">
      <dsp:nvSpPr>
        <dsp:cNvPr id="0" name=""/>
        <dsp:cNvSpPr/>
      </dsp:nvSpPr>
      <dsp:spPr>
        <a:xfrm rot="10800000">
          <a:off x="581025" y="701675"/>
          <a:ext cx="2324100" cy="701675"/>
        </a:xfrm>
        <a:prstGeom prst="trapezoid">
          <a:avLst>
            <a:gd name="adj" fmla="val 82805"/>
          </a:avLst>
        </a:prstGeom>
        <a:gradFill rotWithShape="0">
          <a:gsLst>
            <a:gs pos="0">
              <a:schemeClr val="accent1">
                <a:shade val="80000"/>
                <a:hueOff val="174641"/>
                <a:satOff val="-3128"/>
                <a:lumOff val="13293"/>
                <a:alphaOff val="0"/>
                <a:lumMod val="110000"/>
                <a:satMod val="105000"/>
                <a:tint val="67000"/>
              </a:schemeClr>
            </a:gs>
            <a:gs pos="50000">
              <a:schemeClr val="accent1">
                <a:shade val="80000"/>
                <a:hueOff val="174641"/>
                <a:satOff val="-3128"/>
                <a:lumOff val="13293"/>
                <a:alphaOff val="0"/>
                <a:lumMod val="105000"/>
                <a:satMod val="103000"/>
                <a:tint val="73000"/>
              </a:schemeClr>
            </a:gs>
            <a:gs pos="100000">
              <a:schemeClr val="accent1">
                <a:shade val="80000"/>
                <a:hueOff val="174641"/>
                <a:satOff val="-3128"/>
                <a:lumOff val="1329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l-NL" sz="1800" kern="1200">
              <a:latin typeface="Sylfaen" panose="010A0502050306030303" pitchFamily="18" charset="0"/>
            </a:rPr>
            <a:t>Projectteam QR-codes</a:t>
          </a:r>
        </a:p>
      </dsp:txBody>
      <dsp:txXfrm rot="-10800000">
        <a:off x="987742" y="701675"/>
        <a:ext cx="1510665" cy="701675"/>
      </dsp:txXfrm>
    </dsp:sp>
    <dsp:sp modelId="{A892355D-0EA4-4F0D-BDC0-A09C82C15696}">
      <dsp:nvSpPr>
        <dsp:cNvPr id="0" name=""/>
        <dsp:cNvSpPr/>
      </dsp:nvSpPr>
      <dsp:spPr>
        <a:xfrm rot="10800000">
          <a:off x="1162050" y="1403350"/>
          <a:ext cx="1162050" cy="701675"/>
        </a:xfrm>
        <a:prstGeom prst="trapezoid">
          <a:avLst>
            <a:gd name="adj" fmla="val 82805"/>
          </a:avLst>
        </a:prstGeom>
        <a:gradFill rotWithShape="0">
          <a:gsLst>
            <a:gs pos="0">
              <a:schemeClr val="accent1">
                <a:shade val="80000"/>
                <a:hueOff val="349283"/>
                <a:satOff val="-6256"/>
                <a:lumOff val="26585"/>
                <a:alphaOff val="0"/>
                <a:lumMod val="110000"/>
                <a:satMod val="105000"/>
                <a:tint val="67000"/>
              </a:schemeClr>
            </a:gs>
            <a:gs pos="50000">
              <a:schemeClr val="accent1">
                <a:shade val="80000"/>
                <a:hueOff val="349283"/>
                <a:satOff val="-6256"/>
                <a:lumOff val="26585"/>
                <a:alphaOff val="0"/>
                <a:lumMod val="105000"/>
                <a:satMod val="103000"/>
                <a:tint val="73000"/>
              </a:schemeClr>
            </a:gs>
            <a:gs pos="100000">
              <a:schemeClr val="accent1">
                <a:shade val="80000"/>
                <a:hueOff val="349283"/>
                <a:satOff val="-6256"/>
                <a:lumOff val="2658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nl-NL" sz="1050" kern="1200">
              <a:latin typeface="Sylfaen" panose="010A0502050306030303" pitchFamily="18" charset="0"/>
            </a:rPr>
            <a:t>Stuurgroep fieldlab fysiek/digitaal</a:t>
          </a:r>
        </a:p>
      </dsp:txBody>
      <dsp:txXfrm rot="-10800000">
        <a:off x="1162050" y="1403350"/>
        <a:ext cx="1162050" cy="7016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a6360fd4-3ca5-4476-ba98-f942ac63e0d7" xsi:nil="true"/>
    <lcf76f155ced4ddcb4097134ff3c332f xmlns="a6360fd4-3ca5-4476-ba98-f942ac63e0d7">
      <Terms xmlns="http://schemas.microsoft.com/office/infopath/2007/PartnerControls"/>
    </lcf76f155ced4ddcb4097134ff3c332f>
    <TaxCatchAll xmlns="a8b48a89-53e0-4b9f-b087-48e1cafdb86b" xsi:nil="true"/>
    <SharedWithUsers xmlns="a8b48a89-53e0-4b9f-b087-48e1cafdb86b">
      <UserInfo>
        <DisplayName>Grietje Smit</DisplayName>
        <AccountId>91</AccountId>
        <AccountType/>
      </UserInfo>
      <UserInfo>
        <DisplayName>Froukje Stuursma</DisplayName>
        <AccountId>3544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57C388931B914590BEC3117A3545A2" ma:contentTypeVersion="17" ma:contentTypeDescription="Een nieuw document maken." ma:contentTypeScope="" ma:versionID="c3133c561dc69adbdd4717d5e099515c">
  <xsd:schema xmlns:xsd="http://www.w3.org/2001/XMLSchema" xmlns:xs="http://www.w3.org/2001/XMLSchema" xmlns:p="http://schemas.microsoft.com/office/2006/metadata/properties" xmlns:ns2="a6360fd4-3ca5-4476-ba98-f942ac63e0d7" xmlns:ns3="a8b48a89-53e0-4b9f-b087-48e1cafdb86b" targetNamespace="http://schemas.microsoft.com/office/2006/metadata/properties" ma:root="true" ma:fieldsID="12a5159c173fddecc10320c3500248a7" ns2:_="" ns3:_="">
    <xsd:import namespace="a6360fd4-3ca5-4476-ba98-f942ac63e0d7"/>
    <xsd:import namespace="a8b48a89-53e0-4b9f-b087-48e1cafdb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itle0"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60fd4-3ca5-4476-ba98-f942ac63e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itle0" ma:index="14" nillable="true" ma:displayName="Title" ma:description="" ma:internalName="Title0">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8bcd02b-7a71-4864-a275-2f05ef25a7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48a89-53e0-4b9f-b087-48e1cafdb86b"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08036bc9-7f21-4c3d-abe9-0937fbadcb0e}" ma:internalName="TaxCatchAll" ma:showField="CatchAllData" ma:web="a8b48a89-53e0-4b9f-b087-48e1cafdb8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3BD6D-E831-4409-9EFC-E4A481CDDF83}">
  <ds:schemaRefs>
    <ds:schemaRef ds:uri="http://schemas.microsoft.com/sharepoint/v3/contenttype/forms"/>
  </ds:schemaRefs>
</ds:datastoreItem>
</file>

<file path=customXml/itemProps2.xml><?xml version="1.0" encoding="utf-8"?>
<ds:datastoreItem xmlns:ds="http://schemas.openxmlformats.org/officeDocument/2006/customXml" ds:itemID="{B0970FAC-60F9-4ED8-B8FB-3B11493E96C4}">
  <ds:schemaRefs>
    <ds:schemaRef ds:uri="http://schemas.microsoft.com/office/2006/metadata/properties"/>
    <ds:schemaRef ds:uri="http://schemas.microsoft.com/office/infopath/2007/PartnerControls"/>
    <ds:schemaRef ds:uri="a6360fd4-3ca5-4476-ba98-f942ac63e0d7"/>
    <ds:schemaRef ds:uri="a8b48a89-53e0-4b9f-b087-48e1cafdb86b"/>
  </ds:schemaRefs>
</ds:datastoreItem>
</file>

<file path=customXml/itemProps3.xml><?xml version="1.0" encoding="utf-8"?>
<ds:datastoreItem xmlns:ds="http://schemas.openxmlformats.org/officeDocument/2006/customXml" ds:itemID="{CD0C2232-B0DB-48A5-BE31-C085BB9A8B60}">
  <ds:schemaRefs>
    <ds:schemaRef ds:uri="http://schemas.openxmlformats.org/officeDocument/2006/bibliography"/>
  </ds:schemaRefs>
</ds:datastoreItem>
</file>

<file path=customXml/itemProps4.xml><?xml version="1.0" encoding="utf-8"?>
<ds:datastoreItem xmlns:ds="http://schemas.openxmlformats.org/officeDocument/2006/customXml" ds:itemID="{506C2C6C-962B-4D4B-9F40-E6C5F3B8C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60fd4-3ca5-4476-ba98-f942ac63e0d7"/>
    <ds:schemaRef ds:uri="a8b48a89-53e0-4b9f-b087-48e1cafd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2355</Words>
  <Characters>12955</Characters>
  <Application>Microsoft Office Word</Application>
  <DocSecurity>0</DocSecurity>
  <Lines>107</Lines>
  <Paragraphs>30</Paragraphs>
  <ScaleCrop>false</ScaleCrop>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Stuursma</dc:creator>
  <cp:keywords/>
  <dc:description/>
  <cp:lastModifiedBy>Corine van der Pol</cp:lastModifiedBy>
  <cp:revision>2</cp:revision>
  <dcterms:created xsi:type="dcterms:W3CDTF">2023-05-09T10:50:00Z</dcterms:created>
  <dcterms:modified xsi:type="dcterms:W3CDTF">2023-05-09T10:50:00Z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0x0101005957C388931B914590BEC3117A3545A2</vt:lpwstr>
  </property>
  <property fmtid="{D5CDD505-2E9C-101B-9397-08002B2CF9AE}" pid="3" name="MediaServiceImageTags">
    <vt:lpwstr/>
  </property>
</Properties>
</file>